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6C7" w:rsidRDefault="00253265">
      <w:pPr>
        <w:jc w:val="left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>附件</w:t>
      </w:r>
      <w:r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 xml:space="preserve">4. </w:t>
      </w:r>
      <w:r>
        <w:rPr>
          <w:rFonts w:ascii="Arial" w:hAnsi="Arial" w:cs="Arial" w:hint="eastAsia"/>
          <w:color w:val="000000" w:themeColor="text1"/>
          <w:sz w:val="22"/>
          <w:szCs w:val="22"/>
          <w:shd w:val="clear" w:color="auto" w:fill="FFFFFF"/>
        </w:rPr>
        <w:t>南京师范大学中北学院与韩国东新大学眼视光升学方案</w:t>
      </w:r>
    </w:p>
    <w:p w:rsidR="00CF46C7" w:rsidRDefault="00CF46C7">
      <w:pPr>
        <w:jc w:val="left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</w:p>
    <w:p w:rsidR="00CF46C7" w:rsidRDefault="00253265">
      <w:pPr>
        <w:jc w:val="center"/>
        <w:rPr>
          <w:rFonts w:ascii="Arial" w:hAnsi="Arial" w:cs="Arial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ascii="Arial" w:hAnsi="Arial" w:cs="Arial" w:hint="eastAsia"/>
          <w:b/>
          <w:bCs/>
          <w:color w:val="FF0000"/>
          <w:sz w:val="32"/>
          <w:szCs w:val="32"/>
          <w:shd w:val="clear" w:color="auto" w:fill="FFFFFF"/>
        </w:rPr>
        <w:t>南京师范大学中北学院</w:t>
      </w:r>
      <w:r>
        <w:rPr>
          <w:rFonts w:ascii="Arial" w:hAnsi="Arial" w:cs="Arial" w:hint="eastAsia"/>
          <w:b/>
          <w:bCs/>
          <w:color w:val="FF0000"/>
          <w:sz w:val="32"/>
          <w:szCs w:val="32"/>
          <w:shd w:val="clear" w:color="auto" w:fill="FFFFFF"/>
        </w:rPr>
        <w:t>——韩国</w:t>
      </w:r>
      <w:r>
        <w:rPr>
          <w:rFonts w:ascii="Arial" w:hAnsi="Arial" w:cs="Arial" w:hint="eastAsia"/>
          <w:b/>
          <w:bCs/>
          <w:color w:val="FF0000"/>
          <w:sz w:val="32"/>
          <w:szCs w:val="32"/>
          <w:shd w:val="clear" w:color="auto" w:fill="FFFFFF"/>
        </w:rPr>
        <w:t>东新</w:t>
      </w:r>
      <w:r>
        <w:rPr>
          <w:rFonts w:ascii="Arial" w:hAnsi="Arial" w:cs="Arial" w:hint="eastAsia"/>
          <w:b/>
          <w:bCs/>
          <w:color w:val="FF0000"/>
          <w:sz w:val="32"/>
          <w:szCs w:val="32"/>
          <w:shd w:val="clear" w:color="auto" w:fill="FFFFFF"/>
        </w:rPr>
        <w:t>大学</w:t>
      </w:r>
      <w:r>
        <w:rPr>
          <w:rFonts w:ascii="Arial" w:hAnsi="Arial" w:cs="Arial" w:hint="eastAsia"/>
          <w:b/>
          <w:bCs/>
          <w:color w:val="FF0000"/>
          <w:sz w:val="32"/>
          <w:szCs w:val="32"/>
          <w:shd w:val="clear" w:color="auto" w:fill="FFFFFF"/>
        </w:rPr>
        <w:t>升学</w:t>
      </w:r>
      <w:r>
        <w:rPr>
          <w:rFonts w:ascii="Arial" w:hAnsi="Arial" w:cs="Arial" w:hint="eastAsia"/>
          <w:b/>
          <w:bCs/>
          <w:color w:val="FF0000"/>
          <w:sz w:val="32"/>
          <w:szCs w:val="32"/>
          <w:shd w:val="clear" w:color="auto" w:fill="FFFFFF"/>
        </w:rPr>
        <w:t>项目</w:t>
      </w:r>
    </w:p>
    <w:p w:rsidR="00CF46C7" w:rsidRDefault="00253265">
      <w:pPr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眼视光专业：</w:t>
      </w:r>
      <w:proofErr w:type="gramStart"/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本升硕</w:t>
      </w:r>
      <w:proofErr w:type="gramEnd"/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（学制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2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年）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/</w:t>
      </w:r>
      <w:proofErr w:type="gramStart"/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本升博</w:t>
      </w:r>
      <w:proofErr w:type="gramEnd"/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（学制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4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年）</w:t>
      </w:r>
    </w:p>
    <w:p w:rsidR="00CF46C7" w:rsidRDefault="00253265">
      <w:pPr>
        <w:jc w:val="center"/>
        <w:rPr>
          <w:rFonts w:ascii="Arial" w:hAnsi="Arial" w:cs="Arial"/>
          <w:color w:val="0000FF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color w:val="0000FF"/>
          <w:sz w:val="28"/>
          <w:szCs w:val="28"/>
          <w:shd w:val="clear" w:color="auto" w:fill="FFFFFF"/>
        </w:rPr>
        <w:t>授课语言：中文翻译授课</w:t>
      </w:r>
    </w:p>
    <w:p w:rsidR="00CF46C7" w:rsidRDefault="00CF46C7">
      <w:pPr>
        <w:ind w:firstLineChars="200" w:firstLine="56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CF46C7" w:rsidRDefault="00253265">
      <w:pPr>
        <w:ind w:firstLineChars="200" w:firstLine="560"/>
        <w:rPr>
          <w:rFonts w:ascii="Arial" w:hAnsi="Arial" w:cs="Arial"/>
          <w:color w:val="0000FF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我校与韩国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东新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大学于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20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24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年签订校际友好合作协议，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东新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大学正式成为我校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的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友好合作姊妹院校。基于两校合作协议及韩国教育部相关规定，目前我校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眼视光专业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的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学生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可以在取得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本科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毕业证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和学位证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的同时赴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韩国东新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大学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就读硕士及博士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课程，通过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2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年的学习可以取得国内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认可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的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全日制硕士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学历，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或通过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4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年的学习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可以取得国内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认可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的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全日制硕士和博士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学历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，</w:t>
      </w:r>
      <w:r>
        <w:rPr>
          <w:rFonts w:ascii="Arial" w:hAnsi="Arial" w:cs="Arial" w:hint="eastAsia"/>
          <w:color w:val="0000FF"/>
          <w:sz w:val="28"/>
          <w:szCs w:val="28"/>
          <w:shd w:val="clear" w:color="auto" w:fill="FFFFFF"/>
        </w:rPr>
        <w:t>可</w:t>
      </w:r>
      <w:r>
        <w:rPr>
          <w:rFonts w:ascii="Arial" w:hAnsi="Arial" w:cs="Arial" w:hint="eastAsia"/>
          <w:color w:val="0000FF"/>
          <w:sz w:val="28"/>
          <w:szCs w:val="28"/>
          <w:shd w:val="clear" w:color="auto" w:fill="FFFFFF"/>
        </w:rPr>
        <w:t>享受国内</w:t>
      </w:r>
      <w:r>
        <w:rPr>
          <w:rFonts w:ascii="Arial" w:hAnsi="Arial" w:cs="Arial" w:hint="eastAsia"/>
          <w:color w:val="0000FF"/>
          <w:sz w:val="28"/>
          <w:szCs w:val="28"/>
          <w:shd w:val="clear" w:color="auto" w:fill="FFFFFF"/>
        </w:rPr>
        <w:t>同等学历</w:t>
      </w:r>
      <w:r>
        <w:rPr>
          <w:rFonts w:ascii="Arial" w:hAnsi="Arial" w:cs="Arial" w:hint="eastAsia"/>
          <w:color w:val="0000FF"/>
          <w:sz w:val="28"/>
          <w:szCs w:val="28"/>
          <w:shd w:val="clear" w:color="auto" w:fill="FFFFFF"/>
        </w:rPr>
        <w:t>毕业生同等待遇并享受海归待遇。</w:t>
      </w:r>
    </w:p>
    <w:p w:rsidR="00CF46C7" w:rsidRDefault="00253265">
      <w:pPr>
        <w:ind w:firstLineChars="200" w:firstLine="56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本科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在校期间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学生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还可以申请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作为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姊妹院校交换生赴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东新</w:t>
      </w:r>
      <w:r>
        <w:rPr>
          <w:rFonts w:hint="eastAsia"/>
          <w:sz w:val="28"/>
          <w:szCs w:val="28"/>
        </w:rPr>
        <w:t>大学进行一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学期的学习，学习期间学分互认，</w:t>
      </w:r>
      <w:r>
        <w:rPr>
          <w:rFonts w:ascii="Arial" w:hAnsi="Arial" w:cs="Arial" w:hint="eastAsia"/>
          <w:color w:val="0000FF"/>
          <w:sz w:val="28"/>
          <w:szCs w:val="28"/>
          <w:shd w:val="clear" w:color="auto" w:fill="FFFFFF"/>
        </w:rPr>
        <w:t>交换期间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韩国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学费由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东新大学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资助。</w:t>
      </w:r>
    </w:p>
    <w:p w:rsidR="00CF46C7" w:rsidRDefault="00CF46C7">
      <w:pPr>
        <w:ind w:firstLineChars="200" w:firstLine="56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CF46C7" w:rsidRDefault="00253265">
      <w:pPr>
        <w:widowControl/>
        <w:numPr>
          <w:ilvl w:val="0"/>
          <w:numId w:val="1"/>
        </w:numPr>
        <w:jc w:val="left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韩国东新大学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介绍：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 xml:space="preserve"> </w:t>
      </w:r>
    </w:p>
    <w:p w:rsidR="00CF46C7" w:rsidRDefault="0025326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所在省州</w:t>
      </w:r>
      <w:r>
        <w:rPr>
          <w:rFonts w:hint="eastAsia"/>
          <w:sz w:val="28"/>
          <w:szCs w:val="28"/>
        </w:rPr>
        <w:t>:</w:t>
      </w:r>
      <w:r>
        <w:rPr>
          <w:rFonts w:hint="eastAsia"/>
          <w:sz w:val="28"/>
          <w:szCs w:val="28"/>
        </w:rPr>
        <w:t>全罗南道</w:t>
      </w:r>
    </w:p>
    <w:p w:rsidR="00CF46C7" w:rsidRDefault="0025326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所在城市</w:t>
      </w:r>
      <w:r>
        <w:rPr>
          <w:rFonts w:hint="eastAsia"/>
          <w:sz w:val="28"/>
          <w:szCs w:val="28"/>
        </w:rPr>
        <w:t>:</w:t>
      </w:r>
      <w:hyperlink r:id="rId5" w:tgtFrame="https://baike.so.com/doc/_blank" w:history="1">
        <w:r>
          <w:rPr>
            <w:rFonts w:hint="eastAsia"/>
            <w:sz w:val="28"/>
            <w:szCs w:val="28"/>
          </w:rPr>
          <w:t>罗州市</w:t>
        </w:r>
      </w:hyperlink>
    </w:p>
    <w:p w:rsidR="00CF46C7" w:rsidRDefault="00253265">
      <w:pPr>
        <w:ind w:firstLineChars="200" w:firstLine="600"/>
        <w:rPr>
          <w:color w:val="0000FF"/>
          <w:sz w:val="28"/>
          <w:szCs w:val="28"/>
        </w:rPr>
      </w:pPr>
      <w:r>
        <w:rPr>
          <w:rFonts w:hint="eastAsia"/>
          <w:sz w:val="30"/>
          <w:szCs w:val="30"/>
        </w:rPr>
        <w:t>东新大学是韩国的私立综合大学，校训是</w:t>
      </w:r>
      <w:r>
        <w:rPr>
          <w:rFonts w:hint="eastAsia"/>
          <w:sz w:val="30"/>
          <w:szCs w:val="30"/>
        </w:rPr>
        <w:t>"</w:t>
      </w:r>
      <w:r>
        <w:rPr>
          <w:rFonts w:hint="eastAsia"/>
          <w:sz w:val="30"/>
          <w:szCs w:val="30"/>
        </w:rPr>
        <w:t>勤勉，谦逊，创意</w:t>
      </w:r>
      <w:r>
        <w:rPr>
          <w:rFonts w:hint="eastAsia"/>
          <w:sz w:val="30"/>
          <w:szCs w:val="30"/>
        </w:rPr>
        <w:t>"</w:t>
      </w:r>
      <w:r>
        <w:rPr>
          <w:rFonts w:hint="eastAsia"/>
          <w:sz w:val="30"/>
          <w:szCs w:val="30"/>
        </w:rPr>
        <w:t>。</w:t>
      </w:r>
      <w:r>
        <w:rPr>
          <w:rFonts w:hint="eastAsia"/>
          <w:sz w:val="30"/>
          <w:szCs w:val="30"/>
        </w:rPr>
        <w:t>1987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>3</w:t>
      </w:r>
      <w:r>
        <w:rPr>
          <w:rFonts w:hint="eastAsia"/>
          <w:sz w:val="30"/>
          <w:szCs w:val="30"/>
        </w:rPr>
        <w:t>月建校，</w:t>
      </w:r>
      <w:r>
        <w:rPr>
          <w:rFonts w:hint="eastAsia"/>
          <w:sz w:val="30"/>
          <w:szCs w:val="30"/>
        </w:rPr>
        <w:t>1992</w:t>
      </w:r>
      <w:r>
        <w:rPr>
          <w:rFonts w:hint="eastAsia"/>
          <w:sz w:val="30"/>
          <w:szCs w:val="30"/>
        </w:rPr>
        <w:t>年升级为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年制综合大学，</w:t>
      </w:r>
      <w:r>
        <w:rPr>
          <w:rFonts w:hint="eastAsia"/>
          <w:color w:val="000000" w:themeColor="text1"/>
          <w:sz w:val="30"/>
          <w:szCs w:val="30"/>
        </w:rPr>
        <w:t>学校占地</w:t>
      </w:r>
      <w:r>
        <w:rPr>
          <w:rFonts w:hint="eastAsia"/>
          <w:color w:val="000000" w:themeColor="text1"/>
          <w:sz w:val="30"/>
          <w:szCs w:val="30"/>
        </w:rPr>
        <w:t>59</w:t>
      </w:r>
      <w:r>
        <w:rPr>
          <w:rFonts w:hint="eastAsia"/>
          <w:color w:val="000000" w:themeColor="text1"/>
          <w:sz w:val="30"/>
          <w:szCs w:val="30"/>
        </w:rPr>
        <w:t>万平方米。大学教师总人数</w:t>
      </w:r>
      <w:r>
        <w:rPr>
          <w:rFonts w:hint="eastAsia"/>
          <w:color w:val="000000" w:themeColor="text1"/>
          <w:sz w:val="30"/>
          <w:szCs w:val="30"/>
        </w:rPr>
        <w:t>449</w:t>
      </w:r>
      <w:r>
        <w:rPr>
          <w:rFonts w:hint="eastAsia"/>
          <w:color w:val="000000" w:themeColor="text1"/>
          <w:sz w:val="30"/>
          <w:szCs w:val="30"/>
        </w:rPr>
        <w:t>人，其中专职教师</w:t>
      </w:r>
      <w:r>
        <w:rPr>
          <w:rFonts w:hint="eastAsia"/>
          <w:color w:val="000000" w:themeColor="text1"/>
          <w:sz w:val="30"/>
          <w:szCs w:val="30"/>
        </w:rPr>
        <w:t>263</w:t>
      </w:r>
      <w:r>
        <w:rPr>
          <w:rFonts w:hint="eastAsia"/>
          <w:color w:val="000000" w:themeColor="text1"/>
          <w:sz w:val="30"/>
          <w:szCs w:val="30"/>
        </w:rPr>
        <w:t>人，</w:t>
      </w:r>
      <w:r>
        <w:rPr>
          <w:rFonts w:hint="eastAsia"/>
          <w:color w:val="000000" w:themeColor="text1"/>
          <w:sz w:val="30"/>
          <w:szCs w:val="30"/>
        </w:rPr>
        <w:lastRenderedPageBreak/>
        <w:t>非专职教师</w:t>
      </w:r>
      <w:r>
        <w:rPr>
          <w:rFonts w:hint="eastAsia"/>
          <w:color w:val="000000" w:themeColor="text1"/>
          <w:sz w:val="30"/>
          <w:szCs w:val="30"/>
        </w:rPr>
        <w:t>186</w:t>
      </w:r>
      <w:r>
        <w:rPr>
          <w:rFonts w:hint="eastAsia"/>
          <w:color w:val="000000" w:themeColor="text1"/>
          <w:sz w:val="30"/>
          <w:szCs w:val="30"/>
        </w:rPr>
        <w:t>人、学校职工</w:t>
      </w:r>
      <w:r>
        <w:rPr>
          <w:rFonts w:hint="eastAsia"/>
          <w:color w:val="000000" w:themeColor="text1"/>
          <w:sz w:val="30"/>
          <w:szCs w:val="30"/>
        </w:rPr>
        <w:t>135</w:t>
      </w:r>
      <w:r>
        <w:rPr>
          <w:rFonts w:hint="eastAsia"/>
          <w:color w:val="000000" w:themeColor="text1"/>
          <w:sz w:val="30"/>
          <w:szCs w:val="30"/>
        </w:rPr>
        <w:t>人。学校在籍学生总人数</w:t>
      </w:r>
      <w:r>
        <w:rPr>
          <w:rFonts w:hint="eastAsia"/>
          <w:color w:val="000000" w:themeColor="text1"/>
          <w:sz w:val="30"/>
          <w:szCs w:val="30"/>
        </w:rPr>
        <w:t>6817</w:t>
      </w:r>
      <w:r>
        <w:rPr>
          <w:rFonts w:hint="eastAsia"/>
          <w:color w:val="000000" w:themeColor="text1"/>
          <w:sz w:val="30"/>
          <w:szCs w:val="30"/>
        </w:rPr>
        <w:t>人，其中本科生</w:t>
      </w:r>
      <w:r>
        <w:rPr>
          <w:rFonts w:hint="eastAsia"/>
          <w:color w:val="000000" w:themeColor="text1"/>
          <w:sz w:val="30"/>
          <w:szCs w:val="30"/>
        </w:rPr>
        <w:t>6305</w:t>
      </w:r>
      <w:r>
        <w:rPr>
          <w:rFonts w:hint="eastAsia"/>
          <w:color w:val="000000" w:themeColor="text1"/>
          <w:sz w:val="30"/>
          <w:szCs w:val="30"/>
        </w:rPr>
        <w:t>人，研究生</w:t>
      </w:r>
      <w:r>
        <w:rPr>
          <w:rFonts w:hint="eastAsia"/>
          <w:color w:val="000000" w:themeColor="text1"/>
          <w:sz w:val="30"/>
          <w:szCs w:val="30"/>
        </w:rPr>
        <w:t>512</w:t>
      </w:r>
      <w:r>
        <w:rPr>
          <w:rFonts w:hint="eastAsia"/>
          <w:color w:val="000000" w:themeColor="text1"/>
          <w:sz w:val="30"/>
          <w:szCs w:val="30"/>
        </w:rPr>
        <w:t>人（硕士</w:t>
      </w:r>
      <w:r>
        <w:rPr>
          <w:rFonts w:hint="eastAsia"/>
          <w:color w:val="000000" w:themeColor="text1"/>
          <w:sz w:val="30"/>
          <w:szCs w:val="30"/>
        </w:rPr>
        <w:t>401</w:t>
      </w:r>
      <w:r>
        <w:rPr>
          <w:rFonts w:hint="eastAsia"/>
          <w:color w:val="000000" w:themeColor="text1"/>
          <w:sz w:val="30"/>
          <w:szCs w:val="30"/>
        </w:rPr>
        <w:t>人、博士</w:t>
      </w:r>
      <w:r>
        <w:rPr>
          <w:rFonts w:hint="eastAsia"/>
          <w:color w:val="000000" w:themeColor="text1"/>
          <w:sz w:val="30"/>
          <w:szCs w:val="30"/>
        </w:rPr>
        <w:t>111</w:t>
      </w:r>
      <w:r>
        <w:rPr>
          <w:rFonts w:hint="eastAsia"/>
          <w:color w:val="000000" w:themeColor="text1"/>
          <w:sz w:val="30"/>
          <w:szCs w:val="30"/>
        </w:rPr>
        <w:t>人）。</w:t>
      </w:r>
      <w:r>
        <w:rPr>
          <w:rFonts w:hint="eastAsia"/>
          <w:sz w:val="30"/>
          <w:szCs w:val="30"/>
        </w:rPr>
        <w:t>学校有理工学院，韩医科学院，社会科学学院，保健福利学院，文化观光学院，文化建筑学部等</w:t>
      </w: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个院系，</w:t>
      </w:r>
      <w:r>
        <w:rPr>
          <w:rFonts w:hint="eastAsia"/>
          <w:sz w:val="30"/>
          <w:szCs w:val="30"/>
        </w:rPr>
        <w:t>1</w:t>
      </w:r>
      <w:r>
        <w:rPr>
          <w:rFonts w:hint="eastAsia"/>
          <w:sz w:val="30"/>
          <w:szCs w:val="30"/>
        </w:rPr>
        <w:t>个学部。研究生院有一般研究生院，社会产业研究生院，教育研究生院。</w:t>
      </w:r>
      <w:r>
        <w:rPr>
          <w:rFonts w:hint="eastAsia"/>
          <w:color w:val="0000FF"/>
          <w:sz w:val="28"/>
          <w:szCs w:val="28"/>
        </w:rPr>
        <w:t>同时在眼视光专业领域东新大学是全韩国首个拥有校内临床眼镜院、唯一拥有视觉机能临床培训中心及拥有</w:t>
      </w:r>
      <w:r>
        <w:rPr>
          <w:rFonts w:hint="eastAsia"/>
          <w:color w:val="0000FF"/>
          <w:sz w:val="28"/>
          <w:szCs w:val="28"/>
        </w:rPr>
        <w:t>韩国最高水平的临床实验室的大学。</w:t>
      </w:r>
    </w:p>
    <w:p w:rsidR="00CF46C7" w:rsidRDefault="00253265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东新大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被</w:t>
      </w:r>
      <w:r>
        <w:rPr>
          <w:sz w:val="28"/>
          <w:szCs w:val="28"/>
        </w:rPr>
        <w:t>教</w:t>
      </w:r>
      <w:r>
        <w:rPr>
          <w:rFonts w:hint="eastAsia"/>
          <w:sz w:val="28"/>
          <w:szCs w:val="28"/>
        </w:rPr>
        <w:t>育部</w:t>
      </w:r>
      <w:r>
        <w:rPr>
          <w:sz w:val="28"/>
          <w:szCs w:val="28"/>
        </w:rPr>
        <w:t>选</w:t>
      </w:r>
      <w:r>
        <w:rPr>
          <w:rFonts w:hint="eastAsia"/>
          <w:sz w:val="28"/>
          <w:szCs w:val="28"/>
        </w:rPr>
        <w:t>定</w:t>
      </w:r>
      <w:r>
        <w:rPr>
          <w:sz w:val="28"/>
          <w:szCs w:val="28"/>
        </w:rPr>
        <w:t>运营</w:t>
      </w:r>
      <w:r>
        <w:rPr>
          <w:rFonts w:hint="eastAsia"/>
          <w:sz w:val="28"/>
          <w:szCs w:val="28"/>
        </w:rPr>
        <w:t>多</w:t>
      </w:r>
      <w:r>
        <w:rPr>
          <w:sz w:val="28"/>
          <w:szCs w:val="28"/>
        </w:rPr>
        <w:t>个项</w:t>
      </w:r>
      <w:r>
        <w:rPr>
          <w:rFonts w:hint="eastAsia"/>
          <w:sz w:val="28"/>
          <w:szCs w:val="28"/>
        </w:rPr>
        <w:t>目，包括</w:t>
      </w:r>
      <w:r>
        <w:rPr>
          <w:rFonts w:hint="eastAsia"/>
          <w:sz w:val="28"/>
          <w:szCs w:val="28"/>
        </w:rPr>
        <w:t>PRIME(</w:t>
      </w:r>
      <w:r>
        <w:rPr>
          <w:sz w:val="28"/>
          <w:szCs w:val="28"/>
        </w:rPr>
        <w:t>产业连</w:t>
      </w:r>
      <w:r>
        <w:rPr>
          <w:rFonts w:hint="eastAsia"/>
          <w:sz w:val="28"/>
          <w:szCs w:val="28"/>
        </w:rPr>
        <w:t>接</w:t>
      </w:r>
      <w:r>
        <w:rPr>
          <w:sz w:val="28"/>
          <w:szCs w:val="28"/>
        </w:rPr>
        <w:t>教</w:t>
      </w:r>
      <w:r>
        <w:rPr>
          <w:rFonts w:hint="eastAsia"/>
          <w:sz w:val="28"/>
          <w:szCs w:val="28"/>
        </w:rPr>
        <w:t>育活性化先</w:t>
      </w:r>
      <w:r>
        <w:rPr>
          <w:sz w:val="28"/>
          <w:szCs w:val="28"/>
        </w:rPr>
        <w:t>导</w:t>
      </w:r>
      <w:r>
        <w:rPr>
          <w:rFonts w:hint="eastAsia"/>
          <w:sz w:val="28"/>
          <w:szCs w:val="28"/>
        </w:rPr>
        <w:t>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 xml:space="preserve"> ACE(</w:t>
      </w:r>
      <w:r>
        <w:rPr>
          <w:rFonts w:hint="eastAsia"/>
          <w:sz w:val="28"/>
          <w:szCs w:val="28"/>
        </w:rPr>
        <w:t>本科</w:t>
      </w:r>
      <w:r>
        <w:rPr>
          <w:sz w:val="28"/>
          <w:szCs w:val="28"/>
        </w:rPr>
        <w:t>教</w:t>
      </w:r>
      <w:r>
        <w:rPr>
          <w:rFonts w:hint="eastAsia"/>
          <w:sz w:val="28"/>
          <w:szCs w:val="28"/>
        </w:rPr>
        <w:t>育先</w:t>
      </w:r>
      <w:r>
        <w:rPr>
          <w:sz w:val="28"/>
          <w:szCs w:val="28"/>
        </w:rPr>
        <w:t>导</w:t>
      </w:r>
      <w:r>
        <w:rPr>
          <w:rFonts w:hint="eastAsia"/>
          <w:sz w:val="28"/>
          <w:szCs w:val="28"/>
        </w:rPr>
        <w:t>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CK(</w:t>
      </w:r>
      <w:r>
        <w:rPr>
          <w:sz w:val="28"/>
          <w:szCs w:val="28"/>
        </w:rPr>
        <w:t>产学协</w:t>
      </w:r>
      <w:r>
        <w:rPr>
          <w:rFonts w:hint="eastAsia"/>
          <w:sz w:val="28"/>
          <w:szCs w:val="28"/>
        </w:rPr>
        <w:t>力先</w:t>
      </w:r>
      <w:r>
        <w:rPr>
          <w:sz w:val="28"/>
          <w:szCs w:val="28"/>
        </w:rPr>
        <w:t>导</w:t>
      </w:r>
      <w:r>
        <w:rPr>
          <w:rFonts w:hint="eastAsia"/>
          <w:sz w:val="28"/>
          <w:szCs w:val="28"/>
        </w:rPr>
        <w:t>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等多</w:t>
      </w:r>
      <w:r>
        <w:rPr>
          <w:sz w:val="28"/>
          <w:szCs w:val="28"/>
        </w:rPr>
        <w:t>个产业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现</w:t>
      </w:r>
      <w:r>
        <w:rPr>
          <w:rFonts w:hint="eastAsia"/>
          <w:sz w:val="28"/>
          <w:szCs w:val="28"/>
        </w:rPr>
        <w:t>在也是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期</w:t>
      </w:r>
      <w:r>
        <w:rPr>
          <w:sz w:val="28"/>
          <w:szCs w:val="28"/>
        </w:rPr>
        <w:t>产业</w:t>
      </w:r>
      <w:r>
        <w:rPr>
          <w:rFonts w:hint="eastAsia"/>
          <w:sz w:val="28"/>
          <w:szCs w:val="28"/>
        </w:rPr>
        <w:t>革命的革新先</w:t>
      </w:r>
      <w:r>
        <w:rPr>
          <w:sz w:val="28"/>
          <w:szCs w:val="28"/>
        </w:rPr>
        <w:t>导</w:t>
      </w:r>
      <w:r>
        <w:rPr>
          <w:rFonts w:hint="eastAsia"/>
          <w:sz w:val="28"/>
          <w:szCs w:val="28"/>
        </w:rPr>
        <w:t>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maker-space</w:t>
      </w:r>
      <w:r>
        <w:rPr>
          <w:sz w:val="28"/>
          <w:szCs w:val="28"/>
        </w:rPr>
        <w:t>产业</w:t>
      </w:r>
      <w:r>
        <w:rPr>
          <w:rFonts w:hint="eastAsia"/>
          <w:sz w:val="28"/>
          <w:szCs w:val="28"/>
        </w:rPr>
        <w:t>等很多</w:t>
      </w:r>
      <w:r>
        <w:rPr>
          <w:sz w:val="28"/>
          <w:szCs w:val="28"/>
        </w:rPr>
        <w:t>国</w:t>
      </w:r>
      <w:r>
        <w:rPr>
          <w:rFonts w:hint="eastAsia"/>
          <w:sz w:val="28"/>
          <w:szCs w:val="28"/>
        </w:rPr>
        <w:t>家</w:t>
      </w:r>
      <w:r>
        <w:rPr>
          <w:sz w:val="28"/>
          <w:szCs w:val="28"/>
        </w:rPr>
        <w:t>产业</w:t>
      </w:r>
      <w:r>
        <w:rPr>
          <w:rFonts w:hint="eastAsia"/>
          <w:sz w:val="28"/>
          <w:szCs w:val="28"/>
        </w:rPr>
        <w:t>也在</w:t>
      </w:r>
      <w:r>
        <w:rPr>
          <w:sz w:val="28"/>
          <w:szCs w:val="28"/>
        </w:rPr>
        <w:t>随</w:t>
      </w:r>
      <w:r>
        <w:rPr>
          <w:rFonts w:hint="eastAsia"/>
          <w:sz w:val="28"/>
          <w:szCs w:val="28"/>
        </w:rPr>
        <w:t>行</w:t>
      </w:r>
      <w:r>
        <w:rPr>
          <w:sz w:val="28"/>
          <w:szCs w:val="28"/>
        </w:rPr>
        <w:t>状态</w:t>
      </w:r>
      <w:r>
        <w:rPr>
          <w:rFonts w:hint="eastAsia"/>
          <w:sz w:val="28"/>
          <w:szCs w:val="28"/>
        </w:rPr>
        <w:t>，以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生</w:t>
      </w:r>
      <w:r>
        <w:rPr>
          <w:sz w:val="28"/>
          <w:szCs w:val="28"/>
        </w:rPr>
        <w:t>为</w:t>
      </w:r>
      <w:r>
        <w:rPr>
          <w:rFonts w:hint="eastAsia"/>
          <w:sz w:val="28"/>
          <w:szCs w:val="28"/>
        </w:rPr>
        <w:t>中心</w:t>
      </w:r>
      <w:r>
        <w:rPr>
          <w:sz w:val="28"/>
          <w:szCs w:val="28"/>
        </w:rPr>
        <w:t>进</w:t>
      </w:r>
      <w:r>
        <w:rPr>
          <w:rFonts w:hint="eastAsia"/>
          <w:sz w:val="28"/>
          <w:szCs w:val="28"/>
        </w:rPr>
        <w:t>行</w:t>
      </w:r>
      <w:r>
        <w:rPr>
          <w:sz w:val="28"/>
          <w:szCs w:val="28"/>
        </w:rPr>
        <w:t>教</w:t>
      </w:r>
      <w:r>
        <w:rPr>
          <w:rFonts w:hint="eastAsia"/>
          <w:sz w:val="28"/>
          <w:szCs w:val="28"/>
        </w:rPr>
        <w:t>育。</w:t>
      </w:r>
      <w:r>
        <w:rPr>
          <w:sz w:val="28"/>
          <w:szCs w:val="28"/>
        </w:rPr>
        <w:t>东</w:t>
      </w:r>
      <w:r>
        <w:rPr>
          <w:rFonts w:hint="eastAsia"/>
          <w:sz w:val="28"/>
          <w:szCs w:val="28"/>
        </w:rPr>
        <w:t>新大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也</w:t>
      </w:r>
      <w:r>
        <w:rPr>
          <w:sz w:val="28"/>
          <w:szCs w:val="28"/>
        </w:rPr>
        <w:t>积极</w:t>
      </w:r>
      <w:r>
        <w:rPr>
          <w:rFonts w:hint="eastAsia"/>
          <w:sz w:val="28"/>
          <w:szCs w:val="28"/>
        </w:rPr>
        <w:t>地</w:t>
      </w:r>
      <w:r>
        <w:rPr>
          <w:sz w:val="28"/>
          <w:szCs w:val="28"/>
        </w:rPr>
        <w:t>与</w:t>
      </w:r>
      <w:r>
        <w:rPr>
          <w:rFonts w:hint="eastAsia"/>
          <w:sz w:val="28"/>
          <w:szCs w:val="28"/>
        </w:rPr>
        <w:t>海外大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（机</w:t>
      </w:r>
      <w:r>
        <w:rPr>
          <w:sz w:val="28"/>
          <w:szCs w:val="28"/>
        </w:rPr>
        <w:t>关</w:t>
      </w:r>
      <w:r>
        <w:rPr>
          <w:rFonts w:hint="eastAsia"/>
          <w:sz w:val="28"/>
          <w:szCs w:val="28"/>
        </w:rPr>
        <w:t>）就行交流，共有</w:t>
      </w:r>
      <w:r>
        <w:rPr>
          <w:rFonts w:hint="eastAsia"/>
          <w:sz w:val="28"/>
          <w:szCs w:val="28"/>
        </w:rPr>
        <w:t>13</w:t>
      </w:r>
      <w:r>
        <w:rPr>
          <w:sz w:val="28"/>
          <w:szCs w:val="28"/>
        </w:rPr>
        <w:t>个国</w:t>
      </w:r>
      <w:r>
        <w:rPr>
          <w:rFonts w:hint="eastAsia"/>
          <w:sz w:val="28"/>
          <w:szCs w:val="28"/>
        </w:rPr>
        <w:t>家</w:t>
      </w:r>
      <w:r>
        <w:rPr>
          <w:rFonts w:hint="eastAsia"/>
          <w:sz w:val="28"/>
          <w:szCs w:val="28"/>
        </w:rPr>
        <w:t>116</w:t>
      </w:r>
      <w:r>
        <w:rPr>
          <w:sz w:val="28"/>
          <w:szCs w:val="28"/>
        </w:rPr>
        <w:t>个姊</w:t>
      </w:r>
      <w:r>
        <w:rPr>
          <w:rFonts w:hint="eastAsia"/>
          <w:sz w:val="28"/>
          <w:szCs w:val="28"/>
        </w:rPr>
        <w:t>妹大</w:t>
      </w:r>
      <w:r>
        <w:rPr>
          <w:sz w:val="28"/>
          <w:szCs w:val="28"/>
        </w:rPr>
        <w:t>学</w:t>
      </w:r>
      <w:r>
        <w:rPr>
          <w:rFonts w:hint="eastAsia"/>
          <w:sz w:val="28"/>
          <w:szCs w:val="28"/>
        </w:rPr>
        <w:t>及机</w:t>
      </w:r>
      <w:r>
        <w:rPr>
          <w:sz w:val="28"/>
          <w:szCs w:val="28"/>
        </w:rPr>
        <w:t>关</w:t>
      </w:r>
      <w:r>
        <w:rPr>
          <w:rFonts w:hint="eastAsia"/>
          <w:sz w:val="28"/>
          <w:szCs w:val="28"/>
        </w:rPr>
        <w:t>，与中国合作的高校有江苏科技大学、东北师范大学、东北农业大学、上海师范大学、南京师范大学、广州大学、沈阳大学、浙江外国语大学、南京科技职业学院等。</w:t>
      </w:r>
    </w:p>
    <w:p w:rsidR="00CF46C7" w:rsidRDefault="00253265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color w:val="0000FF"/>
          <w:sz w:val="28"/>
          <w:szCs w:val="28"/>
        </w:rPr>
        <w:t>以善良的人才改变世界——东新大学</w:t>
      </w:r>
    </w:p>
    <w:p w:rsidR="00CF46C7" w:rsidRDefault="00253265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</w:rPr>
        <w:lastRenderedPageBreak/>
        <w:drawing>
          <wp:inline distT="0" distB="0" distL="114300" distR="114300">
            <wp:extent cx="5669915" cy="2245995"/>
            <wp:effectExtent l="0" t="0" r="6985" b="1905"/>
            <wp:docPr id="1" name="图片 1" descr="1. 东新大学全景2（正门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. 东新大学全景2（正门）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6C7" w:rsidRDefault="00CF46C7">
      <w:pPr>
        <w:rPr>
          <w:rFonts w:ascii="宋体" w:hAnsi="宋体" w:cs="宋体"/>
          <w:sz w:val="28"/>
          <w:szCs w:val="28"/>
        </w:rPr>
      </w:pPr>
    </w:p>
    <w:p w:rsidR="00CF46C7" w:rsidRDefault="00253265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眼视光专业硕</w:t>
      </w:r>
      <w:proofErr w:type="gramStart"/>
      <w:r>
        <w:rPr>
          <w:rFonts w:hint="eastAsia"/>
          <w:b/>
          <w:bCs/>
          <w:sz w:val="28"/>
          <w:szCs w:val="28"/>
        </w:rPr>
        <w:t>博段教学</w:t>
      </w:r>
      <w:proofErr w:type="gramEnd"/>
      <w:r>
        <w:rPr>
          <w:rFonts w:hint="eastAsia"/>
          <w:b/>
          <w:bCs/>
          <w:sz w:val="28"/>
          <w:szCs w:val="28"/>
        </w:rPr>
        <w:t>目的介绍：</w:t>
      </w:r>
    </w:p>
    <w:p w:rsidR="00CF46C7" w:rsidRDefault="00253265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为了成长为教授要员或研究所的研究员，可以</w:t>
      </w:r>
      <w:r>
        <w:rPr>
          <w:rFonts w:hint="eastAsia"/>
          <w:sz w:val="28"/>
          <w:szCs w:val="28"/>
        </w:rPr>
        <w:t>申请攻读硕士、博士课程</w:t>
      </w:r>
      <w:r>
        <w:rPr>
          <w:sz w:val="28"/>
          <w:szCs w:val="28"/>
        </w:rPr>
        <w:t>。</w:t>
      </w:r>
      <w:r>
        <w:rPr>
          <w:rFonts w:hint="eastAsia"/>
          <w:sz w:val="28"/>
          <w:szCs w:val="28"/>
        </w:rPr>
        <w:t>教育内容是</w:t>
      </w:r>
      <w:r>
        <w:rPr>
          <w:sz w:val="28"/>
          <w:szCs w:val="28"/>
        </w:rPr>
        <w:t>眼镜镜片、眼镜光学仪器、隐形眼镜、特殊镜片、复印机、</w:t>
      </w:r>
      <w:proofErr w:type="gramStart"/>
      <w:r>
        <w:rPr>
          <w:sz w:val="28"/>
          <w:szCs w:val="28"/>
        </w:rPr>
        <w:t>光医疗</w:t>
      </w:r>
      <w:proofErr w:type="gramEnd"/>
      <w:r>
        <w:rPr>
          <w:sz w:val="28"/>
          <w:szCs w:val="28"/>
        </w:rPr>
        <w:t>器械等相关眼镜、验光领域及光学产业领域。培养引领</w:t>
      </w:r>
      <w:r>
        <w:rPr>
          <w:sz w:val="28"/>
          <w:szCs w:val="28"/>
        </w:rPr>
        <w:t>21</w:t>
      </w:r>
      <w:r>
        <w:rPr>
          <w:sz w:val="28"/>
          <w:szCs w:val="28"/>
        </w:rPr>
        <w:t>世纪</w:t>
      </w:r>
      <w:r>
        <w:rPr>
          <w:rFonts w:hint="eastAsia"/>
          <w:sz w:val="28"/>
          <w:szCs w:val="28"/>
        </w:rPr>
        <w:t>眼视光学科</w:t>
      </w:r>
      <w:r>
        <w:rPr>
          <w:sz w:val="28"/>
          <w:szCs w:val="28"/>
        </w:rPr>
        <w:t>的专业知识和健全的职业意识相结合的领域优秀人才。</w:t>
      </w:r>
      <w:r>
        <w:rPr>
          <w:rFonts w:hint="eastAsia"/>
          <w:sz w:val="28"/>
          <w:szCs w:val="28"/>
        </w:rPr>
        <w:t xml:space="preserve">  </w:t>
      </w:r>
    </w:p>
    <w:p w:rsidR="00CF46C7" w:rsidRDefault="00CF46C7">
      <w:pPr>
        <w:spacing w:line="520" w:lineRule="exac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:rsidR="00CF46C7" w:rsidRDefault="00253265">
      <w:pPr>
        <w:numPr>
          <w:ilvl w:val="0"/>
          <w:numId w:val="1"/>
        </w:numPr>
        <w:spacing w:line="520" w:lineRule="exac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项目优势：</w:t>
      </w:r>
    </w:p>
    <w:p w:rsidR="00CF46C7" w:rsidRDefault="00253265">
      <w:pPr>
        <w:spacing w:line="520" w:lineRule="exact"/>
        <w:ind w:firstLineChars="200" w:firstLine="562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1.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费用低廉</w:t>
      </w:r>
      <w:r>
        <w:rPr>
          <w:rFonts w:ascii="宋体" w:hAnsi="宋体" w:cs="宋体" w:hint="eastAsia"/>
          <w:kern w:val="0"/>
          <w:sz w:val="28"/>
          <w:szCs w:val="28"/>
        </w:rPr>
        <w:t>：在</w:t>
      </w:r>
      <w:r>
        <w:rPr>
          <w:rFonts w:ascii="宋体" w:hAnsi="宋体" w:cs="宋体" w:hint="eastAsia"/>
          <w:kern w:val="0"/>
          <w:sz w:val="28"/>
          <w:szCs w:val="28"/>
        </w:rPr>
        <w:t>东新</w:t>
      </w:r>
      <w:r>
        <w:rPr>
          <w:rFonts w:ascii="宋体" w:hAnsi="宋体" w:cs="宋体" w:hint="eastAsia"/>
          <w:kern w:val="0"/>
          <w:sz w:val="28"/>
          <w:szCs w:val="28"/>
        </w:rPr>
        <w:t>大学就读</w:t>
      </w:r>
      <w:r>
        <w:rPr>
          <w:rFonts w:ascii="宋体" w:hAnsi="宋体" w:cs="宋体" w:hint="eastAsia"/>
          <w:kern w:val="0"/>
          <w:sz w:val="28"/>
          <w:szCs w:val="28"/>
        </w:rPr>
        <w:t>硕博课程</w:t>
      </w:r>
      <w:r>
        <w:rPr>
          <w:rFonts w:ascii="宋体" w:hAnsi="宋体" w:cs="宋体" w:hint="eastAsia"/>
          <w:kern w:val="0"/>
          <w:sz w:val="28"/>
          <w:szCs w:val="28"/>
        </w:rPr>
        <w:t>，每年的学费加生活费约为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7</w:t>
      </w:r>
      <w:r>
        <w:rPr>
          <w:rFonts w:ascii="宋体" w:hAnsi="宋体" w:cs="宋体" w:hint="eastAsia"/>
          <w:color w:val="000000" w:themeColor="text1"/>
          <w:kern w:val="0"/>
          <w:sz w:val="28"/>
          <w:szCs w:val="28"/>
        </w:rPr>
        <w:t>万元</w:t>
      </w:r>
      <w:r>
        <w:rPr>
          <w:rFonts w:ascii="宋体" w:hAnsi="宋体" w:cs="宋体" w:hint="eastAsia"/>
          <w:kern w:val="0"/>
          <w:sz w:val="28"/>
          <w:szCs w:val="28"/>
        </w:rPr>
        <w:t>人民币</w:t>
      </w:r>
      <w:r>
        <w:rPr>
          <w:rFonts w:ascii="宋体" w:hAnsi="宋体" w:cs="宋体" w:hint="eastAsia"/>
          <w:kern w:val="0"/>
          <w:sz w:val="28"/>
          <w:szCs w:val="28"/>
        </w:rPr>
        <w:t>左右</w:t>
      </w:r>
      <w:r>
        <w:rPr>
          <w:rFonts w:ascii="宋体" w:hAnsi="宋体" w:cs="宋体" w:hint="eastAsia"/>
          <w:kern w:val="0"/>
          <w:sz w:val="28"/>
          <w:szCs w:val="28"/>
        </w:rPr>
        <w:t>，较为低廉的留学费用，是普通工薪家庭都能承受的大众教育消费。</w:t>
      </w:r>
    </w:p>
    <w:p w:rsidR="00CF46C7" w:rsidRDefault="00253265">
      <w:pPr>
        <w:widowControl/>
        <w:ind w:firstLineChars="200" w:firstLine="562"/>
        <w:jc w:val="left"/>
        <w:rPr>
          <w:rFonts w:ascii="宋体" w:hAnsi="宋体" w:cs="宋体"/>
          <w:color w:val="0000FF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2.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含金量高</w:t>
      </w:r>
      <w:r>
        <w:rPr>
          <w:rFonts w:ascii="宋体" w:hAnsi="宋体" w:cs="宋体" w:hint="eastAsia"/>
          <w:kern w:val="0"/>
          <w:sz w:val="28"/>
          <w:szCs w:val="28"/>
        </w:rPr>
        <w:t>：韩国的优秀大学不亚于国内一流大学。韩国大学更加注重实践的教学模式受到广大公司和用工企业的追捧。</w:t>
      </w:r>
      <w:r>
        <w:rPr>
          <w:rFonts w:ascii="宋体" w:hAnsi="宋体" w:cs="宋体" w:hint="eastAsia"/>
          <w:color w:val="0000FF"/>
          <w:kern w:val="0"/>
          <w:sz w:val="28"/>
          <w:szCs w:val="28"/>
        </w:rPr>
        <w:t>目前韩国的大学文凭在世界领域里受到高度认可，将来毕业证回国经中国留学服务中心进行学历认证后，国内各个单位及行业均认可。</w:t>
      </w:r>
    </w:p>
    <w:p w:rsidR="00CF46C7" w:rsidRDefault="00253265">
      <w:pPr>
        <w:widowControl/>
        <w:ind w:firstLineChars="200" w:firstLine="562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lastRenderedPageBreak/>
        <w:t>3.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入学率高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：</w:t>
      </w:r>
      <w:r>
        <w:rPr>
          <w:rFonts w:ascii="宋体" w:hAnsi="宋体" w:cs="宋体" w:hint="eastAsia"/>
          <w:kern w:val="0"/>
          <w:sz w:val="28"/>
          <w:szCs w:val="28"/>
        </w:rPr>
        <w:t>与国内</w:t>
      </w:r>
      <w:r>
        <w:rPr>
          <w:rFonts w:ascii="宋体" w:hAnsi="宋体" w:cs="宋体" w:hint="eastAsia"/>
          <w:kern w:val="0"/>
          <w:sz w:val="28"/>
          <w:szCs w:val="28"/>
        </w:rPr>
        <w:t>考研</w:t>
      </w:r>
      <w:r>
        <w:rPr>
          <w:rFonts w:ascii="宋体" w:hAnsi="宋体" w:cs="宋体" w:hint="eastAsia"/>
          <w:kern w:val="0"/>
          <w:sz w:val="28"/>
          <w:szCs w:val="28"/>
        </w:rPr>
        <w:t>不同，韩国就读</w:t>
      </w:r>
      <w:r>
        <w:rPr>
          <w:rFonts w:ascii="宋体" w:hAnsi="宋体" w:cs="宋体" w:hint="eastAsia"/>
          <w:kern w:val="0"/>
          <w:sz w:val="28"/>
          <w:szCs w:val="28"/>
        </w:rPr>
        <w:t>硕士及博士</w:t>
      </w:r>
      <w:r>
        <w:rPr>
          <w:rFonts w:ascii="宋体" w:hAnsi="宋体" w:cs="宋体" w:hint="eastAsia"/>
          <w:kern w:val="0"/>
          <w:sz w:val="28"/>
          <w:szCs w:val="28"/>
        </w:rPr>
        <w:t>是申请制，</w:t>
      </w:r>
      <w:proofErr w:type="gramStart"/>
      <w:r>
        <w:rPr>
          <w:rFonts w:ascii="宋体" w:hAnsi="宋体" w:cs="宋体" w:hint="eastAsia"/>
          <w:kern w:val="0"/>
          <w:sz w:val="28"/>
          <w:szCs w:val="28"/>
        </w:rPr>
        <w:t>参加</w:t>
      </w:r>
      <w:r>
        <w:rPr>
          <w:rFonts w:ascii="宋体" w:hAnsi="宋体" w:cs="宋体" w:hint="eastAsia"/>
          <w:kern w:val="0"/>
          <w:sz w:val="28"/>
          <w:szCs w:val="28"/>
        </w:rPr>
        <w:t>韩语</w:t>
      </w:r>
      <w:r>
        <w:rPr>
          <w:rFonts w:ascii="宋体" w:hAnsi="宋体" w:cs="宋体" w:hint="eastAsia"/>
          <w:kern w:val="0"/>
          <w:sz w:val="28"/>
          <w:szCs w:val="28"/>
        </w:rPr>
        <w:t>培训</w:t>
      </w:r>
      <w:proofErr w:type="gramEnd"/>
      <w:r>
        <w:rPr>
          <w:rFonts w:ascii="宋体" w:hAnsi="宋体" w:cs="宋体" w:hint="eastAsia"/>
          <w:kern w:val="0"/>
          <w:sz w:val="28"/>
          <w:szCs w:val="28"/>
        </w:rPr>
        <w:t>后</w:t>
      </w:r>
      <w:r>
        <w:rPr>
          <w:rFonts w:ascii="宋体" w:hAnsi="宋体" w:cs="宋体" w:hint="eastAsia"/>
          <w:kern w:val="0"/>
          <w:sz w:val="28"/>
          <w:szCs w:val="28"/>
        </w:rPr>
        <w:t>即可申请入学，校际合作项目，</w:t>
      </w:r>
      <w:r>
        <w:rPr>
          <w:rFonts w:ascii="宋体" w:hAnsi="宋体" w:cs="宋体" w:hint="eastAsia"/>
          <w:color w:val="0000FF"/>
          <w:kern w:val="0"/>
          <w:sz w:val="28"/>
          <w:szCs w:val="28"/>
        </w:rPr>
        <w:t>入学率为</w:t>
      </w:r>
      <w:r>
        <w:rPr>
          <w:rFonts w:ascii="宋体" w:hAnsi="宋体" w:cs="宋体" w:hint="eastAsia"/>
          <w:color w:val="0000FF"/>
          <w:kern w:val="0"/>
          <w:sz w:val="28"/>
          <w:szCs w:val="28"/>
        </w:rPr>
        <w:t>95%</w:t>
      </w:r>
      <w:r>
        <w:rPr>
          <w:rFonts w:ascii="宋体" w:hAnsi="宋体" w:cs="宋体" w:hint="eastAsia"/>
          <w:color w:val="0000FF"/>
          <w:kern w:val="0"/>
          <w:sz w:val="28"/>
          <w:szCs w:val="28"/>
        </w:rPr>
        <w:t>以上。</w:t>
      </w:r>
    </w:p>
    <w:p w:rsidR="00CF46C7" w:rsidRDefault="00253265">
      <w:pPr>
        <w:widowControl/>
        <w:ind w:firstLineChars="200" w:firstLine="562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4.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魅力韩国：</w:t>
      </w:r>
      <w:r>
        <w:rPr>
          <w:rFonts w:ascii="宋体" w:hAnsi="宋体" w:cs="宋体" w:hint="eastAsia"/>
          <w:kern w:val="0"/>
          <w:sz w:val="28"/>
          <w:szCs w:val="28"/>
        </w:rPr>
        <w:t>优越环境、稳定政治、完善医疗、灿烂人文、和谐社会，是韩国的代名词，也是促使越来越多的人在韩国留学定居</w:t>
      </w:r>
      <w:r>
        <w:rPr>
          <w:rFonts w:ascii="宋体" w:hAnsi="宋体" w:cs="宋体" w:hint="eastAsia"/>
          <w:kern w:val="0"/>
          <w:sz w:val="28"/>
          <w:szCs w:val="28"/>
        </w:rPr>
        <w:t>的</w:t>
      </w:r>
      <w:r>
        <w:rPr>
          <w:rFonts w:ascii="宋体" w:hAnsi="宋体" w:cs="宋体" w:hint="eastAsia"/>
          <w:kern w:val="0"/>
          <w:sz w:val="28"/>
          <w:szCs w:val="28"/>
        </w:rPr>
        <w:t>原因所在。这里全年平均气温基本维持在</w:t>
      </w:r>
      <w:r>
        <w:rPr>
          <w:rFonts w:ascii="宋体" w:hAnsi="宋体" w:cs="宋体" w:hint="eastAsia"/>
          <w:kern w:val="0"/>
          <w:sz w:val="28"/>
          <w:szCs w:val="28"/>
        </w:rPr>
        <w:t xml:space="preserve"> 9</w:t>
      </w:r>
      <w:r>
        <w:rPr>
          <w:rFonts w:ascii="宋体" w:hAnsi="宋体" w:cs="宋体" w:hint="eastAsia"/>
          <w:kern w:val="0"/>
          <w:sz w:val="28"/>
          <w:szCs w:val="28"/>
        </w:rPr>
        <w:t>℃至</w:t>
      </w:r>
      <w:r>
        <w:rPr>
          <w:rFonts w:ascii="宋体" w:hAnsi="宋体" w:cs="宋体" w:hint="eastAsia"/>
          <w:kern w:val="0"/>
          <w:sz w:val="28"/>
          <w:szCs w:val="28"/>
        </w:rPr>
        <w:t xml:space="preserve"> 18</w:t>
      </w:r>
      <w:r>
        <w:rPr>
          <w:rFonts w:ascii="宋体" w:hAnsi="宋体" w:cs="宋体" w:hint="eastAsia"/>
          <w:kern w:val="0"/>
          <w:sz w:val="28"/>
          <w:szCs w:val="28"/>
        </w:rPr>
        <w:t>℃之间，</w:t>
      </w:r>
      <w:r>
        <w:rPr>
          <w:rFonts w:ascii="宋体" w:hAnsi="宋体" w:cs="宋体" w:hint="eastAsia"/>
          <w:kern w:val="0"/>
          <w:sz w:val="28"/>
          <w:szCs w:val="28"/>
        </w:rPr>
        <w:t xml:space="preserve">PM2.5 </w:t>
      </w:r>
      <w:r>
        <w:rPr>
          <w:rFonts w:ascii="宋体" w:hAnsi="宋体" w:cs="宋体" w:hint="eastAsia"/>
          <w:kern w:val="0"/>
          <w:sz w:val="28"/>
          <w:szCs w:val="28"/>
        </w:rPr>
        <w:t>均值</w:t>
      </w:r>
      <w:r>
        <w:rPr>
          <w:rFonts w:ascii="宋体" w:hAnsi="宋体" w:cs="宋体" w:hint="eastAsia"/>
          <w:kern w:val="0"/>
          <w:sz w:val="28"/>
          <w:szCs w:val="28"/>
        </w:rPr>
        <w:t xml:space="preserve"> 6-13</w:t>
      </w:r>
      <w:bookmarkStart w:id="0" w:name="_GoBack"/>
      <w:bookmarkEnd w:id="0"/>
      <w:r>
        <w:rPr>
          <w:rFonts w:ascii="宋体" w:hAnsi="宋体" w:cs="宋体" w:hint="eastAsia"/>
          <w:kern w:val="0"/>
          <w:sz w:val="28"/>
          <w:szCs w:val="28"/>
        </w:rPr>
        <w:t>。</w:t>
      </w:r>
    </w:p>
    <w:p w:rsidR="00CF46C7" w:rsidRDefault="00253265">
      <w:pPr>
        <w:widowControl/>
        <w:ind w:firstLineChars="200" w:firstLine="562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5.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掌握一门语言</w:t>
      </w:r>
      <w:r>
        <w:rPr>
          <w:rFonts w:ascii="宋体" w:hAnsi="宋体" w:cs="宋体" w:hint="eastAsia"/>
          <w:kern w:val="0"/>
          <w:sz w:val="28"/>
          <w:szCs w:val="28"/>
        </w:rPr>
        <w:t>：国际化社会需要大量</w:t>
      </w:r>
      <w:proofErr w:type="gramStart"/>
      <w:r>
        <w:rPr>
          <w:rFonts w:ascii="宋体" w:hAnsi="宋体" w:cs="宋体" w:hint="eastAsia"/>
          <w:kern w:val="0"/>
          <w:sz w:val="28"/>
          <w:szCs w:val="28"/>
        </w:rPr>
        <w:t>懂韩语</w:t>
      </w:r>
      <w:proofErr w:type="gramEnd"/>
      <w:r>
        <w:rPr>
          <w:rFonts w:ascii="宋体" w:hAnsi="宋体" w:cs="宋体" w:hint="eastAsia"/>
          <w:kern w:val="0"/>
          <w:sz w:val="28"/>
          <w:szCs w:val="28"/>
        </w:rPr>
        <w:t>，有留学背景的人才。熟练的掌握一门外语至关重要</w:t>
      </w:r>
      <w:r>
        <w:rPr>
          <w:rFonts w:ascii="宋体" w:hAnsi="宋体" w:cs="宋体" w:hint="eastAsia"/>
          <w:kern w:val="0"/>
          <w:sz w:val="28"/>
          <w:szCs w:val="28"/>
        </w:rPr>
        <w:t>，</w:t>
      </w:r>
      <w:r>
        <w:rPr>
          <w:rFonts w:ascii="宋体" w:hAnsi="宋体" w:cs="宋体" w:hint="eastAsia"/>
          <w:kern w:val="0"/>
          <w:sz w:val="28"/>
          <w:szCs w:val="28"/>
        </w:rPr>
        <w:t>就业时也更具优势及竞争力。</w:t>
      </w:r>
    </w:p>
    <w:p w:rsidR="00CF46C7" w:rsidRDefault="00253265">
      <w:pPr>
        <w:widowControl/>
        <w:ind w:firstLineChars="200" w:firstLine="562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6.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提升自身能力：</w:t>
      </w:r>
      <w:r>
        <w:rPr>
          <w:rFonts w:ascii="宋体" w:hAnsi="宋体" w:cs="宋体" w:hint="eastAsia"/>
          <w:kern w:val="0"/>
          <w:sz w:val="28"/>
          <w:szCs w:val="28"/>
        </w:rPr>
        <w:t>到相对陌生的环境中学习，有利于激发自身潜能，提高学习能力、交际能力、工作能力等各方面能力。</w:t>
      </w:r>
    </w:p>
    <w:p w:rsidR="00CF46C7" w:rsidRDefault="00253265">
      <w:pPr>
        <w:widowControl/>
        <w:ind w:firstLineChars="200" w:firstLine="562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7.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毕业方向多向：</w:t>
      </w:r>
      <w:r>
        <w:rPr>
          <w:rFonts w:ascii="宋体" w:hAnsi="宋体" w:cs="宋体" w:hint="eastAsia"/>
          <w:kern w:val="0"/>
          <w:sz w:val="28"/>
          <w:szCs w:val="28"/>
        </w:rPr>
        <w:t>在韩国读完</w:t>
      </w:r>
      <w:r>
        <w:rPr>
          <w:rFonts w:ascii="宋体" w:hAnsi="宋体" w:cs="宋体" w:hint="eastAsia"/>
          <w:kern w:val="0"/>
          <w:sz w:val="28"/>
          <w:szCs w:val="28"/>
        </w:rPr>
        <w:t>硕士</w:t>
      </w:r>
      <w:r>
        <w:rPr>
          <w:rFonts w:ascii="宋体" w:hAnsi="宋体" w:cs="宋体" w:hint="eastAsia"/>
          <w:kern w:val="0"/>
          <w:sz w:val="28"/>
          <w:szCs w:val="28"/>
        </w:rPr>
        <w:t>之后，可继续申请博士课程，可留韩工作，也可回国工作。回国工作还可享受留学生归国政策，就业、创业享受国家补贴，享受归国人员的落户政策及购车免税政策等，</w:t>
      </w:r>
      <w:r>
        <w:rPr>
          <w:rFonts w:ascii="宋体" w:hAnsi="宋体" w:cs="宋体" w:hint="eastAsia"/>
          <w:kern w:val="0"/>
          <w:sz w:val="28"/>
          <w:szCs w:val="28"/>
        </w:rPr>
        <w:t>同时</w:t>
      </w:r>
      <w:r>
        <w:rPr>
          <w:rFonts w:ascii="宋体" w:hAnsi="宋体" w:cs="宋体" w:hint="eastAsia"/>
          <w:kern w:val="0"/>
          <w:sz w:val="28"/>
          <w:szCs w:val="28"/>
        </w:rPr>
        <w:t>有机会就职于国内的高等院校。</w:t>
      </w:r>
    </w:p>
    <w:p w:rsidR="00CF46C7" w:rsidRDefault="00253265">
      <w:pPr>
        <w:widowControl/>
        <w:ind w:firstLineChars="200" w:firstLine="562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 xml:space="preserve">8. 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服务周全：</w:t>
      </w:r>
      <w:r>
        <w:rPr>
          <w:rFonts w:ascii="宋体" w:hAnsi="宋体" w:cs="宋体" w:hint="eastAsia"/>
          <w:kern w:val="0"/>
          <w:sz w:val="28"/>
          <w:szCs w:val="28"/>
        </w:rPr>
        <w:t>提供一站式入学服务，</w:t>
      </w:r>
      <w:r>
        <w:rPr>
          <w:rFonts w:hint="eastAsia"/>
          <w:sz w:val="28"/>
          <w:szCs w:val="28"/>
        </w:rPr>
        <w:t>语言培训、笔试、面试、签证材料制作、签证办理直至入学。</w:t>
      </w:r>
      <w:r>
        <w:rPr>
          <w:rFonts w:ascii="宋体" w:hAnsi="宋体" w:cs="宋体" w:hint="eastAsia"/>
          <w:kern w:val="0"/>
          <w:sz w:val="28"/>
          <w:szCs w:val="28"/>
        </w:rPr>
        <w:t>东新</w:t>
      </w:r>
      <w:r>
        <w:rPr>
          <w:rFonts w:ascii="宋体" w:hAnsi="宋体" w:cs="宋体" w:hint="eastAsia"/>
          <w:kern w:val="0"/>
          <w:sz w:val="28"/>
          <w:szCs w:val="28"/>
        </w:rPr>
        <w:t>大学专门成立“中国留学生服务中心”，为留学生提供生活与学习上的协助、服务，并有中韩互助会使留学生快速融入在韩的学习与生活。</w:t>
      </w:r>
    </w:p>
    <w:p w:rsidR="00CF46C7" w:rsidRDefault="00253265">
      <w:pPr>
        <w:widowControl/>
        <w:ind w:firstLineChars="200" w:firstLine="562"/>
        <w:jc w:val="left"/>
        <w:rPr>
          <w:rFonts w:ascii="宋体" w:hAnsi="宋体" w:cs="宋体"/>
          <w:b/>
          <w:color w:val="000000"/>
          <w:kern w:val="0"/>
          <w:sz w:val="28"/>
          <w:szCs w:val="28"/>
          <w:lang w:bidi="ar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9.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交通便利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：</w:t>
      </w:r>
      <w:r>
        <w:rPr>
          <w:rFonts w:ascii="宋体" w:hAnsi="宋体" w:cs="宋体" w:hint="eastAsia"/>
          <w:kern w:val="0"/>
          <w:sz w:val="28"/>
          <w:szCs w:val="28"/>
        </w:rPr>
        <w:t>地理位置优越，与国内上学无异。韩国往返中国机票费用低，路程只需</w:t>
      </w:r>
      <w:r>
        <w:rPr>
          <w:rFonts w:ascii="宋体" w:hAnsi="宋体" w:cs="宋体" w:hint="eastAsia"/>
          <w:kern w:val="0"/>
          <w:sz w:val="28"/>
          <w:szCs w:val="28"/>
        </w:rPr>
        <w:t>1</w:t>
      </w:r>
      <w:r>
        <w:rPr>
          <w:rFonts w:ascii="宋体" w:hAnsi="宋体" w:cs="宋体" w:hint="eastAsia"/>
          <w:kern w:val="0"/>
          <w:sz w:val="28"/>
          <w:szCs w:val="28"/>
        </w:rPr>
        <w:t>小时至</w:t>
      </w:r>
      <w:r>
        <w:rPr>
          <w:rFonts w:ascii="宋体" w:hAnsi="宋体" w:cs="宋体" w:hint="eastAsia"/>
          <w:kern w:val="0"/>
          <w:sz w:val="28"/>
          <w:szCs w:val="28"/>
        </w:rPr>
        <w:t>2</w:t>
      </w:r>
      <w:r>
        <w:rPr>
          <w:rFonts w:ascii="宋体" w:hAnsi="宋体" w:cs="宋体" w:hint="eastAsia"/>
          <w:kern w:val="0"/>
          <w:sz w:val="28"/>
          <w:szCs w:val="28"/>
        </w:rPr>
        <w:t>小时，并且一周有</w:t>
      </w:r>
      <w:r>
        <w:rPr>
          <w:rFonts w:ascii="宋体" w:hAnsi="宋体" w:cs="宋体" w:hint="eastAsia"/>
          <w:kern w:val="0"/>
          <w:sz w:val="28"/>
          <w:szCs w:val="28"/>
        </w:rPr>
        <w:t xml:space="preserve">800 </w:t>
      </w:r>
      <w:proofErr w:type="gramStart"/>
      <w:r>
        <w:rPr>
          <w:rFonts w:ascii="宋体" w:hAnsi="宋体" w:cs="宋体" w:hint="eastAsia"/>
          <w:kern w:val="0"/>
          <w:sz w:val="28"/>
          <w:szCs w:val="28"/>
        </w:rPr>
        <w:t>个</w:t>
      </w:r>
      <w:proofErr w:type="gramEnd"/>
      <w:r>
        <w:rPr>
          <w:rFonts w:ascii="宋体" w:hAnsi="宋体" w:cs="宋体" w:hint="eastAsia"/>
          <w:kern w:val="0"/>
          <w:sz w:val="28"/>
          <w:szCs w:val="28"/>
        </w:rPr>
        <w:t>航班来回于中韩两国，所以韩国留学生可以根据假期随时往返两国，可谓近在咫尺的留学。</w:t>
      </w:r>
    </w:p>
    <w:p w:rsidR="00CF46C7" w:rsidRDefault="00CF46C7">
      <w:pPr>
        <w:spacing w:line="520" w:lineRule="exac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:rsidR="00CF46C7" w:rsidRDefault="00253265">
      <w:pPr>
        <w:numPr>
          <w:ilvl w:val="0"/>
          <w:numId w:val="1"/>
        </w:numPr>
        <w:spacing w:line="52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招生对象：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本校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眼视光专业本科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在籍学生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及往届生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，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本科毕业时需有本科毕业证和学位证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。</w:t>
      </w:r>
    </w:p>
    <w:p w:rsidR="00CF46C7" w:rsidRDefault="00CF46C7">
      <w:pPr>
        <w:spacing w:line="52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CF46C7" w:rsidRDefault="00253265">
      <w:pPr>
        <w:spacing w:line="52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五、招生日程：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全年招生，每年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3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月和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9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月可入学。</w:t>
      </w:r>
    </w:p>
    <w:p w:rsidR="00CF46C7" w:rsidRDefault="00CF46C7">
      <w:pPr>
        <w:spacing w:line="520" w:lineRule="exact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:rsidR="00CF46C7" w:rsidRDefault="00CF46C7">
      <w:pPr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:rsidR="00CF46C7" w:rsidRDefault="00253265">
      <w:pPr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六、学制和毕业条件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：</w:t>
      </w:r>
    </w:p>
    <w:p w:rsidR="00CF46C7" w:rsidRDefault="00253265">
      <w:pPr>
        <w:rPr>
          <w:rFonts w:ascii="宋体" w:hAnsi="宋体" w:cs="宋体"/>
          <w:sz w:val="28"/>
          <w:szCs w:val="28"/>
        </w:rPr>
      </w:pPr>
      <w:proofErr w:type="gramStart"/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本升硕</w:t>
      </w:r>
      <w:proofErr w:type="gramEnd"/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：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学制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2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年，共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4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个学期，每学期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3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个月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。</w:t>
      </w:r>
      <w:r>
        <w:rPr>
          <w:rFonts w:ascii="Arial" w:hAnsi="Arial" w:cs="Arial" w:hint="eastAsia"/>
          <w:color w:val="000000"/>
          <w:sz w:val="28"/>
          <w:szCs w:val="28"/>
          <w:shd w:val="clear" w:color="auto" w:fill="FFFFFF"/>
        </w:rPr>
        <w:t>硕士</w:t>
      </w:r>
      <w:r>
        <w:rPr>
          <w:rFonts w:ascii="宋体" w:hAnsi="宋体" w:cs="宋体" w:hint="eastAsia"/>
          <w:sz w:val="28"/>
          <w:szCs w:val="28"/>
        </w:rPr>
        <w:t>毕业要求修满</w:t>
      </w:r>
      <w:r>
        <w:rPr>
          <w:rFonts w:ascii="宋体" w:hAnsi="宋体" w:cs="宋体" w:hint="eastAsia"/>
          <w:sz w:val="28"/>
          <w:szCs w:val="28"/>
        </w:rPr>
        <w:t>24</w:t>
      </w:r>
      <w:r>
        <w:rPr>
          <w:rFonts w:ascii="宋体" w:hAnsi="宋体" w:cs="宋体" w:hint="eastAsia"/>
          <w:sz w:val="28"/>
          <w:szCs w:val="28"/>
        </w:rPr>
        <w:t>学分、通过专业综合考试、硕士学位论文和韩语校考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级；</w:t>
      </w:r>
    </w:p>
    <w:p w:rsidR="00CF46C7" w:rsidRDefault="00253265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注：眼视光专业硕士可免学位论文，需多修</w:t>
      </w:r>
      <w:r>
        <w:rPr>
          <w:rFonts w:ascii="宋体" w:hAnsi="宋体" w:cs="宋体" w:hint="eastAsia"/>
          <w:sz w:val="28"/>
          <w:szCs w:val="28"/>
        </w:rPr>
        <w:t>6</w:t>
      </w:r>
      <w:r>
        <w:rPr>
          <w:rFonts w:ascii="宋体" w:hAnsi="宋体" w:cs="宋体" w:hint="eastAsia"/>
          <w:sz w:val="28"/>
          <w:szCs w:val="28"/>
        </w:rPr>
        <w:t>学分代替。</w:t>
      </w:r>
    </w:p>
    <w:p w:rsidR="00CF46C7" w:rsidRDefault="00CF46C7">
      <w:pPr>
        <w:spacing w:line="52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CF46C7" w:rsidRDefault="00253265">
      <w:pPr>
        <w:spacing w:line="520" w:lineRule="exact"/>
        <w:rPr>
          <w:rFonts w:ascii="宋体" w:hAnsi="宋体" w:cs="宋体"/>
          <w:sz w:val="28"/>
          <w:szCs w:val="28"/>
        </w:rPr>
      </w:pPr>
      <w:proofErr w:type="gramStart"/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本升博</w:t>
      </w:r>
      <w:proofErr w:type="gramEnd"/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：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学制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4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年，共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8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个学期，每学期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3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个月。硕士学制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2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年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4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学期，毕业要求同上。博士学制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2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年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4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>学期，</w:t>
      </w:r>
      <w:r>
        <w:rPr>
          <w:rFonts w:ascii="宋体" w:hAnsi="宋体" w:cs="宋体" w:hint="eastAsia"/>
          <w:sz w:val="28"/>
          <w:szCs w:val="28"/>
        </w:rPr>
        <w:t>毕业要求修满</w:t>
      </w:r>
      <w:r>
        <w:rPr>
          <w:rFonts w:ascii="宋体" w:hAnsi="宋体" w:cs="宋体" w:hint="eastAsia"/>
          <w:sz w:val="28"/>
          <w:szCs w:val="28"/>
        </w:rPr>
        <w:t>36</w:t>
      </w:r>
      <w:r>
        <w:rPr>
          <w:rFonts w:ascii="宋体" w:hAnsi="宋体" w:cs="宋体" w:hint="eastAsia"/>
          <w:sz w:val="28"/>
          <w:szCs w:val="28"/>
        </w:rPr>
        <w:t>学分、通过专业综合考试、博士学位论文、小论文期刊</w:t>
      </w:r>
      <w:r>
        <w:rPr>
          <w:rFonts w:ascii="宋体" w:hAnsi="宋体" w:cs="宋体" w:hint="eastAsia"/>
          <w:sz w:val="28"/>
          <w:szCs w:val="28"/>
        </w:rPr>
        <w:t>（有国际期刊号即可）</w:t>
      </w:r>
      <w:r>
        <w:rPr>
          <w:rFonts w:ascii="宋体" w:hAnsi="宋体" w:cs="宋体" w:hint="eastAsia"/>
          <w:sz w:val="28"/>
          <w:szCs w:val="28"/>
        </w:rPr>
        <w:t>和韩语校考</w:t>
      </w:r>
      <w:r>
        <w:rPr>
          <w:rFonts w:ascii="宋体" w:hAnsi="宋体" w:cs="宋体" w:hint="eastAsia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级</w:t>
      </w:r>
      <w:r>
        <w:rPr>
          <w:rFonts w:ascii="宋体" w:hAnsi="宋体" w:cs="宋体" w:hint="eastAsia"/>
          <w:sz w:val="28"/>
          <w:szCs w:val="28"/>
        </w:rPr>
        <w:t>。</w:t>
      </w:r>
    </w:p>
    <w:p w:rsidR="00CF46C7" w:rsidRDefault="00CF46C7">
      <w:pPr>
        <w:spacing w:line="520" w:lineRule="exact"/>
        <w:rPr>
          <w:rFonts w:ascii="宋体" w:hAnsi="宋体" w:cs="宋体"/>
          <w:sz w:val="28"/>
          <w:szCs w:val="28"/>
        </w:rPr>
      </w:pPr>
    </w:p>
    <w:p w:rsidR="00CF46C7" w:rsidRDefault="00253265">
      <w:pPr>
        <w:spacing w:line="520" w:lineRule="exact"/>
        <w:rPr>
          <w:sz w:val="28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七</w:t>
      </w: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、留学费用：</w:t>
      </w:r>
    </w:p>
    <w:p w:rsidR="00CF46C7" w:rsidRDefault="00253265">
      <w:pPr>
        <w:pStyle w:val="a3"/>
        <w:widowControl/>
        <w:shd w:val="clear" w:color="auto" w:fill="FFFFFF"/>
        <w:tabs>
          <w:tab w:val="left" w:pos="2479"/>
        </w:tabs>
        <w:spacing w:before="102" w:beforeAutospacing="0" w:after="102" w:afterAutospacing="0" w:line="318" w:lineRule="atLeast"/>
        <w:rPr>
          <w:kern w:val="2"/>
          <w:sz w:val="28"/>
          <w:szCs w:val="28"/>
        </w:rPr>
      </w:pPr>
      <w:r>
        <w:rPr>
          <w:rFonts w:hint="eastAsia"/>
          <w:kern w:val="2"/>
          <w:sz w:val="28"/>
          <w:szCs w:val="28"/>
        </w:rPr>
        <w:t>1</w:t>
      </w:r>
      <w:r>
        <w:rPr>
          <w:rFonts w:hint="eastAsia"/>
          <w:kern w:val="2"/>
          <w:sz w:val="28"/>
          <w:szCs w:val="28"/>
        </w:rPr>
        <w:t>.</w:t>
      </w:r>
      <w:r>
        <w:rPr>
          <w:rFonts w:hint="eastAsia"/>
          <w:kern w:val="2"/>
          <w:sz w:val="28"/>
          <w:szCs w:val="28"/>
        </w:rPr>
        <w:t>眼视光专业</w:t>
      </w:r>
      <w:r>
        <w:rPr>
          <w:rFonts w:hint="eastAsia"/>
          <w:kern w:val="2"/>
          <w:sz w:val="28"/>
          <w:szCs w:val="28"/>
        </w:rPr>
        <w:t>学费</w:t>
      </w:r>
    </w:p>
    <w:p w:rsidR="00CF46C7" w:rsidRDefault="00253265">
      <w:pPr>
        <w:pStyle w:val="a3"/>
        <w:widowControl/>
        <w:shd w:val="clear" w:color="auto" w:fill="FFFFFF"/>
        <w:spacing w:beforeAutospacing="0" w:afterAutospacing="0"/>
        <w:jc w:val="both"/>
        <w:rPr>
          <w:kern w:val="2"/>
          <w:sz w:val="28"/>
          <w:szCs w:val="28"/>
        </w:rPr>
      </w:pPr>
      <w:proofErr w:type="gramStart"/>
      <w:r>
        <w:rPr>
          <w:rFonts w:hint="eastAsia"/>
          <w:kern w:val="2"/>
          <w:sz w:val="28"/>
          <w:szCs w:val="28"/>
        </w:rPr>
        <w:t>本升硕</w:t>
      </w:r>
      <w:proofErr w:type="gramEnd"/>
      <w:r>
        <w:rPr>
          <w:rFonts w:hint="eastAsia"/>
          <w:kern w:val="2"/>
          <w:sz w:val="28"/>
          <w:szCs w:val="28"/>
        </w:rPr>
        <w:t>学费：为</w:t>
      </w:r>
      <w:r>
        <w:rPr>
          <w:rFonts w:hint="eastAsia"/>
          <w:kern w:val="2"/>
          <w:sz w:val="28"/>
          <w:szCs w:val="28"/>
        </w:rPr>
        <w:t>1.</w:t>
      </w:r>
      <w:r>
        <w:rPr>
          <w:rFonts w:hint="eastAsia"/>
          <w:kern w:val="2"/>
          <w:sz w:val="28"/>
          <w:szCs w:val="28"/>
        </w:rPr>
        <w:t>3</w:t>
      </w:r>
      <w:r>
        <w:rPr>
          <w:rFonts w:hint="eastAsia"/>
          <w:kern w:val="2"/>
          <w:sz w:val="28"/>
          <w:szCs w:val="28"/>
        </w:rPr>
        <w:t>万</w:t>
      </w:r>
      <w:r>
        <w:rPr>
          <w:rFonts w:hint="eastAsia"/>
          <w:kern w:val="2"/>
          <w:sz w:val="28"/>
          <w:szCs w:val="28"/>
        </w:rPr>
        <w:t>/</w:t>
      </w:r>
      <w:r>
        <w:rPr>
          <w:rFonts w:hint="eastAsia"/>
          <w:kern w:val="2"/>
          <w:sz w:val="28"/>
          <w:szCs w:val="28"/>
        </w:rPr>
        <w:t>学期</w:t>
      </w:r>
      <w:r>
        <w:rPr>
          <w:rFonts w:hint="eastAsia"/>
          <w:kern w:val="2"/>
          <w:sz w:val="28"/>
          <w:szCs w:val="28"/>
        </w:rPr>
        <w:t>，需缴纳</w:t>
      </w:r>
      <w:r>
        <w:rPr>
          <w:rFonts w:hint="eastAsia"/>
          <w:kern w:val="2"/>
          <w:sz w:val="28"/>
          <w:szCs w:val="28"/>
        </w:rPr>
        <w:t>4</w:t>
      </w:r>
      <w:r>
        <w:rPr>
          <w:rFonts w:hint="eastAsia"/>
          <w:kern w:val="2"/>
          <w:sz w:val="28"/>
          <w:szCs w:val="28"/>
        </w:rPr>
        <w:t>个学期</w:t>
      </w:r>
      <w:r>
        <w:rPr>
          <w:rFonts w:hint="eastAsia"/>
          <w:kern w:val="2"/>
          <w:sz w:val="28"/>
          <w:szCs w:val="28"/>
        </w:rPr>
        <w:t>。</w:t>
      </w:r>
    </w:p>
    <w:p w:rsidR="00CF46C7" w:rsidRDefault="00253265">
      <w:pPr>
        <w:pStyle w:val="a3"/>
        <w:widowControl/>
        <w:shd w:val="clear" w:color="auto" w:fill="FFFFFF"/>
        <w:spacing w:beforeAutospacing="0" w:afterAutospacing="0"/>
        <w:jc w:val="both"/>
        <w:rPr>
          <w:kern w:val="2"/>
          <w:sz w:val="28"/>
          <w:szCs w:val="28"/>
        </w:rPr>
      </w:pPr>
      <w:proofErr w:type="gramStart"/>
      <w:r>
        <w:rPr>
          <w:rFonts w:hint="eastAsia"/>
          <w:kern w:val="2"/>
          <w:sz w:val="28"/>
          <w:szCs w:val="28"/>
        </w:rPr>
        <w:t>本升博学</w:t>
      </w:r>
      <w:proofErr w:type="gramEnd"/>
      <w:r>
        <w:rPr>
          <w:rFonts w:hint="eastAsia"/>
          <w:kern w:val="2"/>
          <w:sz w:val="28"/>
          <w:szCs w:val="28"/>
        </w:rPr>
        <w:t>费：前</w:t>
      </w:r>
      <w:r>
        <w:rPr>
          <w:rFonts w:hint="eastAsia"/>
          <w:kern w:val="2"/>
          <w:sz w:val="28"/>
          <w:szCs w:val="28"/>
        </w:rPr>
        <w:t>4</w:t>
      </w:r>
      <w:r>
        <w:rPr>
          <w:rFonts w:hint="eastAsia"/>
          <w:kern w:val="2"/>
          <w:sz w:val="28"/>
          <w:szCs w:val="28"/>
        </w:rPr>
        <w:t>学期按硕士学费缴纳同上，博士学费为</w:t>
      </w:r>
      <w:r>
        <w:rPr>
          <w:rFonts w:hint="eastAsia"/>
          <w:kern w:val="2"/>
          <w:sz w:val="28"/>
          <w:szCs w:val="28"/>
        </w:rPr>
        <w:t>1.8</w:t>
      </w:r>
      <w:r>
        <w:rPr>
          <w:rFonts w:hint="eastAsia"/>
          <w:kern w:val="2"/>
          <w:sz w:val="28"/>
          <w:szCs w:val="28"/>
        </w:rPr>
        <w:t>万</w:t>
      </w:r>
      <w:r>
        <w:rPr>
          <w:rFonts w:hint="eastAsia"/>
          <w:kern w:val="2"/>
          <w:sz w:val="28"/>
          <w:szCs w:val="28"/>
        </w:rPr>
        <w:t>/</w:t>
      </w:r>
      <w:r>
        <w:rPr>
          <w:rFonts w:hint="eastAsia"/>
          <w:kern w:val="2"/>
          <w:sz w:val="28"/>
          <w:szCs w:val="28"/>
        </w:rPr>
        <w:t>学期，需缴纳</w:t>
      </w:r>
      <w:r>
        <w:rPr>
          <w:rFonts w:hint="eastAsia"/>
          <w:kern w:val="2"/>
          <w:sz w:val="28"/>
          <w:szCs w:val="28"/>
        </w:rPr>
        <w:t>4</w:t>
      </w:r>
      <w:r>
        <w:rPr>
          <w:rFonts w:hint="eastAsia"/>
          <w:kern w:val="2"/>
          <w:sz w:val="28"/>
          <w:szCs w:val="28"/>
        </w:rPr>
        <w:t>个学期。</w:t>
      </w:r>
    </w:p>
    <w:p w:rsidR="00CF46C7" w:rsidRDefault="00253265">
      <w:pPr>
        <w:pStyle w:val="a3"/>
        <w:widowControl/>
        <w:shd w:val="clear" w:color="auto" w:fill="FFFFFF"/>
        <w:spacing w:beforeAutospacing="0" w:afterAutospacing="0"/>
        <w:jc w:val="both"/>
        <w:rPr>
          <w:rStyle w:val="a5"/>
          <w:rFonts w:ascii="宋体" w:hAnsi="宋体" w:cs="宋体"/>
          <w:b w:val="0"/>
          <w:bCs/>
          <w:color w:val="0000FF"/>
          <w:spacing w:val="5"/>
          <w:sz w:val="28"/>
          <w:szCs w:val="28"/>
          <w:shd w:val="clear" w:color="auto" w:fill="FFFFFF"/>
        </w:rPr>
      </w:pP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lastRenderedPageBreak/>
        <w:t>注：中文翻译授课硕士、博士课程可获得每学期</w:t>
      </w: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t>最低</w:t>
      </w: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t>30%</w:t>
      </w: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t>学费减免奖学金，并免除</w:t>
      </w: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t>首期</w:t>
      </w: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t>入学金</w:t>
      </w: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t>3000</w:t>
      </w:r>
      <w:r>
        <w:rPr>
          <w:rStyle w:val="a5"/>
          <w:rFonts w:ascii="宋体" w:hAnsi="宋体" w:cs="宋体" w:hint="eastAsia"/>
          <w:b w:val="0"/>
          <w:bCs/>
          <w:color w:val="FF0000"/>
          <w:spacing w:val="5"/>
          <w:sz w:val="28"/>
          <w:szCs w:val="28"/>
          <w:shd w:val="clear" w:color="auto" w:fill="FFFFFF"/>
        </w:rPr>
        <w:t>元</w:t>
      </w:r>
      <w:r>
        <w:rPr>
          <w:rStyle w:val="a5"/>
          <w:rFonts w:ascii="宋体" w:hAnsi="宋体" w:cs="宋体" w:hint="eastAsia"/>
          <w:b w:val="0"/>
          <w:bCs/>
          <w:color w:val="0000FF"/>
          <w:spacing w:val="5"/>
          <w:sz w:val="28"/>
          <w:szCs w:val="28"/>
          <w:shd w:val="clear" w:color="auto" w:fill="FFFFFF"/>
        </w:rPr>
        <w:t>（以上学费已扣除基础奖学金</w:t>
      </w:r>
      <w:r>
        <w:rPr>
          <w:rStyle w:val="a5"/>
          <w:rFonts w:ascii="宋体" w:hAnsi="宋体" w:cs="宋体" w:hint="eastAsia"/>
          <w:b w:val="0"/>
          <w:bCs/>
          <w:color w:val="0000FF"/>
          <w:spacing w:val="5"/>
          <w:sz w:val="28"/>
          <w:szCs w:val="28"/>
          <w:shd w:val="clear" w:color="auto" w:fill="FFFFFF"/>
        </w:rPr>
        <w:t>30%</w:t>
      </w:r>
      <w:r>
        <w:rPr>
          <w:rStyle w:val="a5"/>
          <w:rFonts w:ascii="宋体" w:hAnsi="宋体" w:cs="宋体" w:hint="eastAsia"/>
          <w:b w:val="0"/>
          <w:bCs/>
          <w:color w:val="0000FF"/>
          <w:spacing w:val="5"/>
          <w:sz w:val="28"/>
          <w:szCs w:val="28"/>
          <w:shd w:val="clear" w:color="auto" w:fill="FFFFFF"/>
        </w:rPr>
        <w:t>）</w:t>
      </w:r>
      <w:r>
        <w:rPr>
          <w:rStyle w:val="a5"/>
          <w:rFonts w:ascii="宋体" w:hAnsi="宋体" w:cs="宋体" w:hint="eastAsia"/>
          <w:b w:val="0"/>
          <w:bCs/>
          <w:color w:val="0000FF"/>
          <w:spacing w:val="5"/>
          <w:sz w:val="28"/>
          <w:szCs w:val="28"/>
          <w:shd w:val="clear" w:color="auto" w:fill="FFFFFF"/>
        </w:rPr>
        <w:t>。</w:t>
      </w:r>
    </w:p>
    <w:p w:rsidR="00CF46C7" w:rsidRDefault="00CF46C7">
      <w:pPr>
        <w:pStyle w:val="a3"/>
        <w:widowControl/>
        <w:shd w:val="clear" w:color="auto" w:fill="FFFFFF"/>
        <w:spacing w:beforeAutospacing="0" w:afterAutospacing="0"/>
        <w:jc w:val="both"/>
        <w:rPr>
          <w:rStyle w:val="a5"/>
          <w:rFonts w:ascii="宋体" w:hAnsi="宋体" w:cs="宋体"/>
          <w:b w:val="0"/>
          <w:bCs/>
          <w:color w:val="0000FF"/>
          <w:spacing w:val="5"/>
          <w:sz w:val="28"/>
          <w:szCs w:val="28"/>
          <w:shd w:val="clear" w:color="auto" w:fill="FFFFFF"/>
        </w:rPr>
      </w:pPr>
    </w:p>
    <w:p w:rsidR="00CF46C7" w:rsidRDefault="00253265">
      <w:pPr>
        <w:numPr>
          <w:ilvl w:val="0"/>
          <w:numId w:val="2"/>
        </w:numPr>
        <w:rPr>
          <w:rFonts w:ascii="宋体" w:hAnsi="宋体" w:cs="宋体"/>
          <w:color w:val="0000FF"/>
          <w:spacing w:val="5"/>
          <w:sz w:val="28"/>
          <w:szCs w:val="28"/>
          <w:shd w:val="clear" w:color="auto" w:fill="FFFFFF"/>
        </w:rPr>
      </w:pPr>
      <w:proofErr w:type="gramStart"/>
      <w:r>
        <w:rPr>
          <w:rFonts w:hint="eastAsia"/>
          <w:b/>
          <w:bCs/>
          <w:sz w:val="28"/>
          <w:szCs w:val="28"/>
        </w:rPr>
        <w:t>校内</w:t>
      </w:r>
      <w:r>
        <w:rPr>
          <w:rFonts w:ascii="宋体" w:hAnsi="宋体" w:cs="宋体" w:hint="eastAsia"/>
          <w:b/>
          <w:bCs/>
          <w:color w:val="222222"/>
          <w:spacing w:val="5"/>
          <w:sz w:val="28"/>
          <w:szCs w:val="28"/>
          <w:shd w:val="clear" w:color="auto" w:fill="FFFFFF"/>
        </w:rPr>
        <w:t>韩语课程</w:t>
      </w:r>
      <w:proofErr w:type="gramEnd"/>
      <w:r>
        <w:rPr>
          <w:rFonts w:ascii="宋体" w:hAnsi="宋体" w:cs="宋体" w:hint="eastAsia"/>
          <w:b/>
          <w:bCs/>
          <w:color w:val="222222"/>
          <w:spacing w:val="5"/>
          <w:sz w:val="28"/>
          <w:szCs w:val="28"/>
          <w:shd w:val="clear" w:color="auto" w:fill="FFFFFF"/>
        </w:rPr>
        <w:t>费用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：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入学硕士课程时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需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兼修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4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个学期的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韩语课程，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每学期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为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120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万韩币（约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6400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元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人民币）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。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如在</w:t>
      </w:r>
      <w:proofErr w:type="gramStart"/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学习韩语期间</w:t>
      </w:r>
      <w:proofErr w:type="gramEnd"/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，</w:t>
      </w:r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获得</w:t>
      </w:r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topik3</w:t>
      </w:r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级</w:t>
      </w:r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等级证</w:t>
      </w:r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，则可</w:t>
      </w:r>
      <w:proofErr w:type="gramStart"/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停止韩语</w:t>
      </w:r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课程</w:t>
      </w:r>
      <w:proofErr w:type="gramEnd"/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，并停止缴纳</w:t>
      </w:r>
      <w:proofErr w:type="gramStart"/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下期</w:t>
      </w:r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韩语课程</w:t>
      </w:r>
      <w:proofErr w:type="gramEnd"/>
      <w:r>
        <w:rPr>
          <w:rFonts w:ascii="宋体" w:hAnsi="宋体" w:cs="宋体" w:hint="eastAsia"/>
          <w:color w:val="0000FF"/>
          <w:spacing w:val="5"/>
          <w:sz w:val="28"/>
          <w:szCs w:val="28"/>
          <w:shd w:val="clear" w:color="auto" w:fill="FFFFFF"/>
        </w:rPr>
        <w:t>学费。</w:t>
      </w:r>
    </w:p>
    <w:p w:rsidR="00CF46C7" w:rsidRDefault="00253265">
      <w:pPr>
        <w:rPr>
          <w:rFonts w:ascii="宋体" w:hAnsi="宋体" w:cs="宋体"/>
          <w:color w:val="222222"/>
          <w:spacing w:val="5"/>
          <w:sz w:val="28"/>
          <w:szCs w:val="28"/>
          <w:shd w:val="clear" w:color="auto" w:fill="FFFFFF"/>
        </w:rPr>
      </w:pP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注：申请入学硕士前有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topik3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级等级证，入学时可不选择修</w:t>
      </w:r>
      <w:proofErr w:type="gramStart"/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校内韩语课程</w:t>
      </w:r>
      <w:proofErr w:type="gramEnd"/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。</w:t>
      </w:r>
    </w:p>
    <w:p w:rsidR="00CF46C7" w:rsidRDefault="00CF46C7">
      <w:pPr>
        <w:rPr>
          <w:rFonts w:ascii="宋体" w:hAnsi="宋体" w:cs="宋体"/>
          <w:color w:val="222222"/>
          <w:spacing w:val="5"/>
          <w:sz w:val="28"/>
          <w:szCs w:val="28"/>
          <w:shd w:val="clear" w:color="auto" w:fill="FFFFFF"/>
        </w:rPr>
      </w:pPr>
    </w:p>
    <w:p w:rsidR="00CF46C7" w:rsidRDefault="00253265">
      <w:pPr>
        <w:rPr>
          <w:rFonts w:ascii="宋体" w:hAnsi="宋体" w:cs="宋体"/>
          <w:color w:val="222222"/>
          <w:spacing w:val="5"/>
          <w:sz w:val="28"/>
          <w:szCs w:val="28"/>
          <w:shd w:val="clear" w:color="auto" w:fill="FFFFFF"/>
        </w:rPr>
      </w:pP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3.</w:t>
      </w:r>
      <w:r>
        <w:rPr>
          <w:rFonts w:ascii="宋体" w:hAnsi="宋体" w:cs="宋体" w:hint="eastAsia"/>
          <w:b/>
          <w:bCs/>
          <w:color w:val="222222"/>
          <w:spacing w:val="5"/>
          <w:sz w:val="28"/>
          <w:szCs w:val="28"/>
          <w:shd w:val="clear" w:color="auto" w:fill="FFFFFF"/>
        </w:rPr>
        <w:t>课程翻译费：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约每学期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1400</w:t>
      </w:r>
      <w:r>
        <w:rPr>
          <w:rFonts w:ascii="宋体" w:hAnsi="宋体" w:cs="宋体" w:hint="eastAsia"/>
          <w:color w:val="222222"/>
          <w:spacing w:val="5"/>
          <w:sz w:val="28"/>
          <w:szCs w:val="28"/>
          <w:shd w:val="clear" w:color="auto" w:fill="FFFFFF"/>
        </w:rPr>
        <w:t>元。</w:t>
      </w:r>
    </w:p>
    <w:p w:rsidR="00CF46C7" w:rsidRDefault="00CF46C7">
      <w:pPr>
        <w:pStyle w:val="a3"/>
        <w:widowControl/>
        <w:shd w:val="clear" w:color="auto" w:fill="FFFFFF"/>
        <w:spacing w:beforeAutospacing="0" w:afterAutospacing="0"/>
        <w:jc w:val="both"/>
        <w:rPr>
          <w:kern w:val="2"/>
          <w:sz w:val="28"/>
          <w:szCs w:val="28"/>
        </w:rPr>
      </w:pPr>
    </w:p>
    <w:p w:rsidR="00CF46C7" w:rsidRDefault="0025326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.</w:t>
      </w:r>
      <w:r>
        <w:rPr>
          <w:rFonts w:hint="eastAsia"/>
          <w:b/>
          <w:bCs/>
          <w:sz w:val="28"/>
          <w:szCs w:val="28"/>
        </w:rPr>
        <w:t>在韩生活费</w:t>
      </w:r>
    </w:p>
    <w:p w:rsidR="00CF46C7" w:rsidRDefault="0025326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宿舍费：两人间每学期</w:t>
      </w:r>
      <w:r>
        <w:rPr>
          <w:rFonts w:hint="eastAsia"/>
          <w:sz w:val="28"/>
          <w:szCs w:val="28"/>
        </w:rPr>
        <w:t>5500</w:t>
      </w:r>
      <w:r>
        <w:rPr>
          <w:rFonts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学期，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人间</w:t>
      </w:r>
      <w:r>
        <w:rPr>
          <w:rFonts w:hint="eastAsia"/>
          <w:sz w:val="28"/>
          <w:szCs w:val="28"/>
        </w:rPr>
        <w:t>3300</w:t>
      </w:r>
      <w:r>
        <w:rPr>
          <w:rFonts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/</w:t>
      </w:r>
      <w:r>
        <w:rPr>
          <w:rFonts w:hint="eastAsia"/>
          <w:sz w:val="28"/>
          <w:szCs w:val="28"/>
        </w:rPr>
        <w:t>学期。</w:t>
      </w:r>
    </w:p>
    <w:p w:rsidR="00CF46C7" w:rsidRDefault="0025326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餐费：每餐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元左右，校内有饭卡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00</w:t>
      </w:r>
      <w:r>
        <w:rPr>
          <w:rFonts w:hint="eastAsia"/>
          <w:sz w:val="28"/>
          <w:szCs w:val="28"/>
        </w:rPr>
        <w:t>元</w:t>
      </w:r>
      <w:r>
        <w:rPr>
          <w:rFonts w:hint="eastAsia"/>
          <w:sz w:val="28"/>
          <w:szCs w:val="28"/>
        </w:rPr>
        <w:t>/100</w:t>
      </w:r>
      <w:r>
        <w:rPr>
          <w:rFonts w:hint="eastAsia"/>
          <w:sz w:val="28"/>
          <w:szCs w:val="28"/>
        </w:rPr>
        <w:t>餐（学期中</w:t>
      </w:r>
      <w:r>
        <w:rPr>
          <w:rFonts w:hint="eastAsia"/>
          <w:sz w:val="28"/>
          <w:szCs w:val="28"/>
        </w:rPr>
        <w:t>使用</w:t>
      </w:r>
      <w:r>
        <w:rPr>
          <w:rFonts w:hint="eastAsia"/>
          <w:sz w:val="28"/>
          <w:szCs w:val="28"/>
        </w:rPr>
        <w:t>）</w:t>
      </w:r>
    </w:p>
    <w:p w:rsidR="00CF46C7" w:rsidRDefault="0025326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保险费：每学期</w:t>
      </w:r>
      <w:r>
        <w:rPr>
          <w:rFonts w:hint="eastAsia"/>
          <w:sz w:val="28"/>
          <w:szCs w:val="28"/>
        </w:rPr>
        <w:t>1200</w:t>
      </w:r>
      <w:r>
        <w:rPr>
          <w:rFonts w:hint="eastAsia"/>
          <w:sz w:val="28"/>
          <w:szCs w:val="28"/>
        </w:rPr>
        <w:t>元左右</w:t>
      </w:r>
      <w:r>
        <w:rPr>
          <w:rFonts w:hint="eastAsia"/>
          <w:sz w:val="28"/>
          <w:szCs w:val="28"/>
        </w:rPr>
        <w:t>。</w:t>
      </w:r>
    </w:p>
    <w:p w:rsidR="00CF46C7" w:rsidRDefault="00CF46C7">
      <w:pPr>
        <w:rPr>
          <w:sz w:val="28"/>
          <w:szCs w:val="28"/>
        </w:rPr>
      </w:pPr>
    </w:p>
    <w:p w:rsidR="00CF46C7" w:rsidRDefault="00253265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附件：眼视光专业主修课程内容：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CF46C7">
        <w:tc>
          <w:tcPr>
            <w:tcW w:w="8522" w:type="dxa"/>
            <w:gridSpan w:val="2"/>
          </w:tcPr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硕博课程</w:t>
            </w:r>
          </w:p>
        </w:tc>
      </w:tr>
      <w:tr w:rsidR="00CF46C7">
        <w:tc>
          <w:tcPr>
            <w:tcW w:w="4261" w:type="dxa"/>
          </w:tcPr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保健医疗研讨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保健统计学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医疗行政学特论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研讨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医疗统计学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眼镜</w:t>
            </w:r>
            <w:proofErr w:type="gramStart"/>
            <w:r>
              <w:rPr>
                <w:rFonts w:hint="eastAsia"/>
                <w:sz w:val="28"/>
                <w:szCs w:val="28"/>
              </w:rPr>
              <w:t>材料学特论</w:t>
            </w:r>
            <w:proofErr w:type="gramEnd"/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视力矫正学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斜视学特</w:t>
            </w:r>
            <w:proofErr w:type="gramEnd"/>
            <w:r>
              <w:rPr>
                <w:rFonts w:hint="eastAsia"/>
                <w:sz w:val="28"/>
                <w:szCs w:val="28"/>
              </w:rPr>
              <w:t>论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验光学特论</w:t>
            </w:r>
            <w:proofErr w:type="gramEnd"/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特殊光学透镜处方与实习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临床</w:t>
            </w:r>
            <w:proofErr w:type="gramStart"/>
            <w:r>
              <w:rPr>
                <w:rFonts w:hint="eastAsia"/>
                <w:sz w:val="28"/>
                <w:szCs w:val="28"/>
              </w:rPr>
              <w:t>验光学特论</w:t>
            </w:r>
            <w:proofErr w:type="gramEnd"/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眼科学特论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虹膜学特论</w:t>
            </w:r>
            <w:proofErr w:type="gramEnd"/>
          </w:p>
          <w:p w:rsidR="00CF46C7" w:rsidRDefault="00CF46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1" w:type="dxa"/>
          </w:tcPr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临床验光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临床隐形眼镜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隐形眼镜特论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眼镜产品知识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眼科检查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眼视光学特论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几何光学特论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眼视光学仪器特论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临床视力矫正与实习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特殊眼镜配制特论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双眼视力特论</w:t>
            </w:r>
          </w:p>
          <w:p w:rsidR="00CF46C7" w:rsidRDefault="0025326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隐形眼镜</w:t>
            </w:r>
            <w:proofErr w:type="gramStart"/>
            <w:r>
              <w:rPr>
                <w:rFonts w:hint="eastAsia"/>
                <w:sz w:val="28"/>
                <w:szCs w:val="28"/>
              </w:rPr>
              <w:t>材料学特论</w:t>
            </w:r>
            <w:proofErr w:type="gramEnd"/>
          </w:p>
          <w:p w:rsidR="00CF46C7" w:rsidRDefault="00CF46C7">
            <w:pPr>
              <w:jc w:val="center"/>
              <w:rPr>
                <w:sz w:val="28"/>
                <w:szCs w:val="28"/>
              </w:rPr>
            </w:pPr>
          </w:p>
        </w:tc>
      </w:tr>
    </w:tbl>
    <w:p w:rsidR="00CF46C7" w:rsidRDefault="00CF46C7">
      <w:pPr>
        <w:rPr>
          <w:sz w:val="28"/>
          <w:szCs w:val="28"/>
        </w:rPr>
      </w:pPr>
    </w:p>
    <w:p w:rsidR="00CF46C7" w:rsidRDefault="00CF46C7"/>
    <w:p w:rsidR="00CF46C7" w:rsidRDefault="00CF46C7"/>
    <w:sectPr w:rsidR="00CF46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69A35B"/>
    <w:multiLevelType w:val="singleLevel"/>
    <w:tmpl w:val="5269A35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010A80A"/>
    <w:multiLevelType w:val="singleLevel"/>
    <w:tmpl w:val="7010A80A"/>
    <w:lvl w:ilvl="0">
      <w:start w:val="2"/>
      <w:numFmt w:val="decimal"/>
      <w:lvlText w:val="%1."/>
      <w:lvlJc w:val="left"/>
      <w:pPr>
        <w:tabs>
          <w:tab w:val="left" w:pos="312"/>
        </w:tabs>
      </w:pPr>
      <w:rPr>
        <w:rFonts w:hint="default"/>
        <w:color w:val="000000" w:themeColor="text1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mMzhhM2U3NWNiYjlhYzU4MTdkMzkzMDIwMzcyYmUifQ=="/>
  </w:docVars>
  <w:rsids>
    <w:rsidRoot w:val="2F167A20"/>
    <w:rsid w:val="00253265"/>
    <w:rsid w:val="00CF46C7"/>
    <w:rsid w:val="11DD1792"/>
    <w:rsid w:val="2F167A20"/>
    <w:rsid w:val="3F76091C"/>
    <w:rsid w:val="50653053"/>
    <w:rsid w:val="7E73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4CBC905-24A5-4800-9125-AF5D5EF7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qFormat/>
    <w:pPr>
      <w:spacing w:beforeAutospacing="1" w:afterAutospacing="1"/>
      <w:jc w:val="left"/>
    </w:pPr>
    <w:rPr>
      <w:kern w:val="0"/>
      <w:sz w:val="24"/>
    </w:rPr>
  </w:style>
  <w:style w:type="table" w:styleId="a4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baike.so.com/doc/9708840-10055240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422</Words>
  <Characters>2409</Characters>
  <Application>Microsoft Office Word</Application>
  <DocSecurity>0</DocSecurity>
  <Lines>20</Lines>
  <Paragraphs>5</Paragraphs>
  <ScaleCrop>false</ScaleCrop>
  <Company> </Company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WPS_1662183318</dc:creator>
  <cp:lastModifiedBy>NNU-ZB</cp:lastModifiedBy>
  <cp:revision>2</cp:revision>
  <dcterms:created xsi:type="dcterms:W3CDTF">2024-01-16T12:47:00Z</dcterms:created>
  <dcterms:modified xsi:type="dcterms:W3CDTF">2026-04-21T03:21:00Z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22F08DC7D9B54978A08F6BAAEFD4F8DA_11</vt:lpwstr>
  </property>
</Properties>
</file>